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29" w:rsidRPr="00445565" w:rsidRDefault="00A74229" w:rsidP="002B30CB">
      <w:pPr>
        <w:pStyle w:val="Heading1"/>
        <w:rPr>
          <w:b/>
          <w:sz w:val="26"/>
          <w:szCs w:val="26"/>
        </w:rPr>
      </w:pPr>
      <w:bookmarkStart w:id="0" w:name="_Toc260818022"/>
      <w:r w:rsidRPr="00445565">
        <w:rPr>
          <w:b/>
          <w:sz w:val="26"/>
          <w:szCs w:val="26"/>
        </w:rPr>
        <w:t>РОССИЙСКАЯ ФЕДЕРАЦИЯ</w:t>
      </w:r>
      <w:bookmarkEnd w:id="0"/>
    </w:p>
    <w:p w:rsidR="00A74229" w:rsidRPr="00445565" w:rsidRDefault="00A74229" w:rsidP="002B30C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</w:t>
      </w:r>
      <w:r w:rsidRPr="00445565">
        <w:rPr>
          <w:sz w:val="26"/>
          <w:szCs w:val="26"/>
        </w:rPr>
        <w:t xml:space="preserve">ИСТРАЦИЯ РАБОЧЕГО ПОСЕЛКА </w:t>
      </w:r>
    </w:p>
    <w:p w:rsidR="00A74229" w:rsidRPr="00445565" w:rsidRDefault="00A74229" w:rsidP="002B30CB">
      <w:pPr>
        <w:jc w:val="center"/>
        <w:rPr>
          <w:sz w:val="26"/>
          <w:szCs w:val="26"/>
        </w:rPr>
      </w:pPr>
      <w:r w:rsidRPr="00445565">
        <w:rPr>
          <w:sz w:val="26"/>
          <w:szCs w:val="26"/>
        </w:rPr>
        <w:t xml:space="preserve">(ПОСЕЛКА ГОРОДСКОГО ТИПА) ТОКУР  </w:t>
      </w:r>
    </w:p>
    <w:p w:rsidR="00A74229" w:rsidRPr="00445565" w:rsidRDefault="00A74229" w:rsidP="002B30CB">
      <w:pPr>
        <w:jc w:val="center"/>
        <w:rPr>
          <w:sz w:val="26"/>
          <w:szCs w:val="26"/>
        </w:rPr>
      </w:pPr>
      <w:r w:rsidRPr="00445565">
        <w:rPr>
          <w:sz w:val="26"/>
          <w:szCs w:val="26"/>
        </w:rPr>
        <w:t>СЕЛЕМДЖИНСКОГО РАЙОНА АМУРСКОЙ ОБЛАСТИ</w:t>
      </w:r>
    </w:p>
    <w:p w:rsidR="00A74229" w:rsidRPr="00445565" w:rsidRDefault="00A74229" w:rsidP="002B30CB">
      <w:pPr>
        <w:rPr>
          <w:b w:val="0"/>
          <w:sz w:val="26"/>
          <w:szCs w:val="26"/>
        </w:rPr>
      </w:pPr>
    </w:p>
    <w:p w:rsidR="00A74229" w:rsidRPr="00445565" w:rsidRDefault="00A74229" w:rsidP="002B30CB">
      <w:pPr>
        <w:pStyle w:val="Heading2"/>
        <w:jc w:val="center"/>
        <w:rPr>
          <w:b w:val="0"/>
          <w:sz w:val="26"/>
          <w:szCs w:val="26"/>
        </w:rPr>
      </w:pPr>
      <w:bookmarkStart w:id="1" w:name="_Toc260818023"/>
      <w:r w:rsidRPr="00445565">
        <w:rPr>
          <w:sz w:val="26"/>
          <w:szCs w:val="26"/>
        </w:rPr>
        <w:t>ПОСТАНОВЛЕНИЕ</w:t>
      </w:r>
      <w:bookmarkEnd w:id="1"/>
    </w:p>
    <w:p w:rsidR="00A74229" w:rsidRPr="00445565" w:rsidRDefault="00A74229" w:rsidP="002B30CB">
      <w:pPr>
        <w:jc w:val="both"/>
        <w:rPr>
          <w:sz w:val="26"/>
          <w:szCs w:val="26"/>
        </w:rPr>
      </w:pPr>
    </w:p>
    <w:p w:rsidR="00A74229" w:rsidRPr="00445565" w:rsidRDefault="00A74229" w:rsidP="002B30CB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 декабря 2020</w:t>
      </w:r>
      <w:r>
        <w:rPr>
          <w:b w:val="0"/>
          <w:sz w:val="26"/>
          <w:szCs w:val="26"/>
        </w:rPr>
        <w:tab/>
      </w:r>
      <w:r w:rsidRPr="00445565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                                         №182</w:t>
      </w:r>
    </w:p>
    <w:p w:rsidR="00A74229" w:rsidRPr="00445565" w:rsidRDefault="00A74229" w:rsidP="002B30CB">
      <w:pPr>
        <w:jc w:val="both"/>
        <w:rPr>
          <w:b w:val="0"/>
          <w:sz w:val="26"/>
          <w:szCs w:val="26"/>
        </w:rPr>
      </w:pPr>
    </w:p>
    <w:p w:rsidR="00A74229" w:rsidRPr="00445565" w:rsidRDefault="00A74229" w:rsidP="002B30CB">
      <w:pPr>
        <w:ind w:left="90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пгт</w:t>
      </w:r>
      <w:r w:rsidRPr="00445565">
        <w:rPr>
          <w:b w:val="0"/>
          <w:sz w:val="26"/>
          <w:szCs w:val="26"/>
        </w:rPr>
        <w:t xml:space="preserve"> Токур</w:t>
      </w:r>
    </w:p>
    <w:p w:rsidR="00A74229" w:rsidRPr="00445565" w:rsidRDefault="00A74229" w:rsidP="002B30CB">
      <w:pPr>
        <w:pStyle w:val="BodyTextIndent2"/>
        <w:ind w:firstLine="0"/>
        <w:rPr>
          <w:sz w:val="26"/>
          <w:szCs w:val="26"/>
        </w:rPr>
      </w:pPr>
    </w:p>
    <w:p w:rsidR="00A74229" w:rsidRPr="002534AF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>О       внесении       изменений          в</w:t>
      </w:r>
    </w:p>
    <w:p w:rsidR="00A74229" w:rsidRPr="002534AF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Муниципальную               </w:t>
      </w:r>
      <w:r w:rsidRPr="002534AF">
        <w:rPr>
          <w:rFonts w:ascii="Times New Roman" w:hAnsi="Times New Roman"/>
          <w:sz w:val="26"/>
          <w:szCs w:val="26"/>
        </w:rPr>
        <w:t xml:space="preserve">программу </w:t>
      </w:r>
    </w:p>
    <w:p w:rsidR="00A74229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</w:rPr>
        <w:t xml:space="preserve"> «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Реформирование и модернизация </w:t>
      </w:r>
    </w:p>
    <w:p w:rsidR="00A74229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  <w:shd w:val="clear" w:color="auto" w:fill="FFFFFF"/>
        </w:rPr>
        <w:t>жилищно - коммунального хозяйства</w:t>
      </w:r>
    </w:p>
    <w:p w:rsidR="00A74229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на территории рабочего поселка </w:t>
      </w:r>
    </w:p>
    <w:p w:rsidR="00A74229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35F7">
        <w:rPr>
          <w:rFonts w:ascii="Times New Roman" w:hAnsi="Times New Roman"/>
          <w:sz w:val="26"/>
          <w:szCs w:val="26"/>
          <w:shd w:val="clear" w:color="auto" w:fill="FFFFFF"/>
        </w:rPr>
        <w:t>(поселка городского типа) Токур  на</w:t>
      </w:r>
    </w:p>
    <w:p w:rsidR="00A74229" w:rsidRPr="009D35F7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2020-2024</w:t>
      </w:r>
      <w:r w:rsidRPr="009D35F7">
        <w:rPr>
          <w:rFonts w:ascii="Times New Roman" w:hAnsi="Times New Roman"/>
          <w:sz w:val="26"/>
          <w:szCs w:val="26"/>
          <w:shd w:val="clear" w:color="auto" w:fill="FFFFFF"/>
        </w:rPr>
        <w:t xml:space="preserve"> годы»</w:t>
      </w:r>
      <w:r w:rsidRPr="009D35F7">
        <w:rPr>
          <w:rFonts w:ascii="Times New Roman" w:hAnsi="Times New Roman"/>
          <w:sz w:val="26"/>
          <w:szCs w:val="26"/>
        </w:rPr>
        <w:t>,</w:t>
      </w:r>
      <w:r w:rsidRPr="002534AF">
        <w:rPr>
          <w:rFonts w:ascii="Times New Roman" w:hAnsi="Times New Roman"/>
          <w:sz w:val="26"/>
          <w:szCs w:val="26"/>
        </w:rPr>
        <w:t>утвержденную</w:t>
      </w:r>
    </w:p>
    <w:p w:rsidR="00A74229" w:rsidRPr="002534AF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>Постановлением          администрации</w:t>
      </w:r>
    </w:p>
    <w:p w:rsidR="00A74229" w:rsidRPr="002534AF" w:rsidRDefault="00A74229" w:rsidP="001E01AB">
      <w:pPr>
        <w:pStyle w:val="NoSpacing"/>
        <w:ind w:left="4820" w:hanging="4820"/>
        <w:jc w:val="both"/>
        <w:rPr>
          <w:rFonts w:ascii="Times New Roman" w:hAnsi="Times New Roman"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 xml:space="preserve">рабочего  поселка </w:t>
      </w:r>
      <w:r>
        <w:rPr>
          <w:rFonts w:ascii="Times New Roman" w:hAnsi="Times New Roman"/>
          <w:sz w:val="26"/>
          <w:szCs w:val="26"/>
        </w:rPr>
        <w:t xml:space="preserve"> №92 от 15.10.2019</w:t>
      </w:r>
    </w:p>
    <w:p w:rsidR="00A74229" w:rsidRDefault="00A74229" w:rsidP="001E01AB">
      <w:pPr>
        <w:pStyle w:val="NoSpacing"/>
        <w:ind w:left="4820" w:hanging="4820"/>
        <w:jc w:val="both"/>
        <w:rPr>
          <w:b/>
          <w:sz w:val="26"/>
          <w:szCs w:val="26"/>
        </w:rPr>
      </w:pPr>
      <w:r w:rsidRPr="002534AF">
        <w:rPr>
          <w:rFonts w:ascii="Times New Roman" w:hAnsi="Times New Roman"/>
          <w:sz w:val="26"/>
          <w:szCs w:val="26"/>
        </w:rPr>
        <w:t>года</w:t>
      </w:r>
    </w:p>
    <w:p w:rsidR="00A74229" w:rsidRPr="002534AF" w:rsidRDefault="00A74229" w:rsidP="002B30CB">
      <w:pPr>
        <w:shd w:val="clear" w:color="auto" w:fill="FFFFFF"/>
        <w:spacing w:line="322" w:lineRule="exact"/>
        <w:ind w:right="5376"/>
        <w:jc w:val="both"/>
        <w:rPr>
          <w:b w:val="0"/>
          <w:sz w:val="26"/>
          <w:szCs w:val="26"/>
        </w:rPr>
      </w:pPr>
    </w:p>
    <w:p w:rsidR="00A74229" w:rsidRPr="002534AF" w:rsidRDefault="00A74229" w:rsidP="002B30CB">
      <w:pPr>
        <w:ind w:firstLine="708"/>
        <w:jc w:val="both"/>
        <w:rPr>
          <w:b w:val="0"/>
          <w:sz w:val="26"/>
          <w:szCs w:val="26"/>
        </w:rPr>
      </w:pPr>
      <w:r w:rsidRPr="002534AF">
        <w:rPr>
          <w:b w:val="0"/>
          <w:sz w:val="26"/>
          <w:szCs w:val="26"/>
          <w:shd w:val="clear" w:color="auto" w:fill="FFFFFF"/>
        </w:rPr>
        <w:t xml:space="preserve">В целях </w:t>
      </w:r>
      <w:r>
        <w:rPr>
          <w:b w:val="0"/>
          <w:sz w:val="26"/>
          <w:szCs w:val="26"/>
          <w:shd w:val="clear" w:color="auto" w:fill="FFFFFF"/>
        </w:rPr>
        <w:t xml:space="preserve">создания условий для приведения коммунальной инфраструктуры  в соответствие со стандартами качества, обеспечивающими комфортные условия проживания, повышения эффективности, устойчивости  и надежности функционирования жилищно-коммунальных услуг с одновременным снижением нерациональных затрат </w:t>
      </w:r>
    </w:p>
    <w:p w:rsidR="00A74229" w:rsidRDefault="00A74229" w:rsidP="002B30CB">
      <w:pPr>
        <w:shd w:val="clear" w:color="auto" w:fill="FFFFFF"/>
        <w:spacing w:line="322" w:lineRule="exact"/>
        <w:ind w:right="-83"/>
        <w:jc w:val="both"/>
        <w:rPr>
          <w:sz w:val="26"/>
          <w:szCs w:val="26"/>
        </w:rPr>
      </w:pPr>
      <w:r w:rsidRPr="002534AF">
        <w:rPr>
          <w:sz w:val="26"/>
          <w:szCs w:val="26"/>
        </w:rPr>
        <w:t>постановляю:</w:t>
      </w:r>
    </w:p>
    <w:p w:rsidR="00A74229" w:rsidRPr="00D66AC0" w:rsidRDefault="00A74229" w:rsidP="002B30CB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66AC0">
        <w:rPr>
          <w:rFonts w:ascii="Times New Roman" w:hAnsi="Times New Roman"/>
          <w:sz w:val="26"/>
          <w:szCs w:val="26"/>
        </w:rPr>
        <w:t xml:space="preserve">           1. Постановление администрации рабочего поселка (поселка городского</w:t>
      </w:r>
      <w:r>
        <w:rPr>
          <w:rFonts w:ascii="Times New Roman" w:hAnsi="Times New Roman"/>
          <w:sz w:val="26"/>
          <w:szCs w:val="26"/>
        </w:rPr>
        <w:t xml:space="preserve"> типа) Токур от 31.07.2020г. №115</w:t>
      </w:r>
      <w:r w:rsidRPr="00D66AC0">
        <w:rPr>
          <w:b/>
          <w:sz w:val="26"/>
          <w:szCs w:val="26"/>
        </w:rPr>
        <w:t>«</w:t>
      </w:r>
      <w:r w:rsidRPr="002534AF">
        <w:rPr>
          <w:rFonts w:ascii="Times New Roman" w:hAnsi="Times New Roman"/>
          <w:sz w:val="26"/>
          <w:szCs w:val="26"/>
        </w:rPr>
        <w:t>О       внесении       изменений          в</w:t>
      </w:r>
      <w:r>
        <w:rPr>
          <w:rFonts w:ascii="Times New Roman" w:hAnsi="Times New Roman"/>
          <w:sz w:val="26"/>
          <w:szCs w:val="26"/>
        </w:rPr>
        <w:t xml:space="preserve"> Муниципальную </w:t>
      </w:r>
      <w:r w:rsidRPr="002534AF">
        <w:rPr>
          <w:rFonts w:ascii="Times New Roman" w:hAnsi="Times New Roman"/>
          <w:sz w:val="26"/>
          <w:szCs w:val="26"/>
        </w:rPr>
        <w:t>программу «</w:t>
      </w:r>
      <w:r w:rsidRPr="009D35F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Реформирование и модернизация жилищно-коммунального хозяйства на территории рабочего поселка (поселк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а городского типа) Токур на 2020-2024</w:t>
      </w:r>
      <w:r w:rsidRPr="009D35F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годы</w:t>
      </w:r>
      <w:r w:rsidRPr="002534AF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»</w:t>
      </w:r>
      <w:r w:rsidRPr="002534AF">
        <w:rPr>
          <w:rFonts w:ascii="Times New Roman" w:hAnsi="Times New Roman"/>
          <w:sz w:val="26"/>
          <w:szCs w:val="26"/>
        </w:rPr>
        <w:t>, утвержденную постановлением администрации рабочего поселка (поселка го</w:t>
      </w:r>
      <w:r>
        <w:rPr>
          <w:rFonts w:ascii="Times New Roman" w:hAnsi="Times New Roman"/>
          <w:sz w:val="26"/>
          <w:szCs w:val="26"/>
        </w:rPr>
        <w:t>родского типа) Токур №92 от 15.10.2019</w:t>
      </w:r>
      <w:r w:rsidRPr="002534AF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D66AC0">
        <w:rPr>
          <w:rFonts w:ascii="Times New Roman" w:hAnsi="Times New Roman"/>
          <w:sz w:val="26"/>
          <w:szCs w:val="26"/>
        </w:rPr>
        <w:t>признать утратившим силу</w:t>
      </w:r>
      <w:r>
        <w:rPr>
          <w:rFonts w:ascii="Times New Roman" w:hAnsi="Times New Roman"/>
          <w:sz w:val="26"/>
          <w:szCs w:val="26"/>
        </w:rPr>
        <w:t>.</w:t>
      </w:r>
    </w:p>
    <w:p w:rsidR="00A74229" w:rsidRPr="002534AF" w:rsidRDefault="00A74229" w:rsidP="002B30CB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2.</w:t>
      </w:r>
      <w:r w:rsidRPr="002534AF">
        <w:rPr>
          <w:rFonts w:ascii="Times New Roman" w:hAnsi="Times New Roman"/>
          <w:spacing w:val="-2"/>
          <w:sz w:val="26"/>
          <w:szCs w:val="26"/>
        </w:rPr>
        <w:t>Внести изменения</w:t>
      </w:r>
      <w:r>
        <w:rPr>
          <w:rFonts w:ascii="Times New Roman" w:hAnsi="Times New Roman"/>
          <w:spacing w:val="-2"/>
          <w:sz w:val="26"/>
          <w:szCs w:val="26"/>
        </w:rPr>
        <w:t xml:space="preserve"> в</w:t>
      </w:r>
      <w:bookmarkStart w:id="2" w:name="_GoBack"/>
      <w:bookmarkEnd w:id="2"/>
      <w:r>
        <w:rPr>
          <w:rFonts w:ascii="Times New Roman" w:hAnsi="Times New Roman"/>
          <w:spacing w:val="-2"/>
          <w:sz w:val="26"/>
          <w:szCs w:val="26"/>
        </w:rPr>
        <w:t>раздел «Система программных мероприятий» М</w:t>
      </w:r>
      <w:r w:rsidRPr="002534AF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2534AF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Pr="002534AF">
        <w:rPr>
          <w:rFonts w:ascii="Times New Roman" w:hAnsi="Times New Roman"/>
          <w:sz w:val="26"/>
          <w:szCs w:val="26"/>
        </w:rPr>
        <w:t xml:space="preserve"> «</w:t>
      </w:r>
      <w:r w:rsidRPr="009D35F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Реформирование и модернизация жилищно-коммунального хозяйства на территории рабочего поселка (поселк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а городского типа) Токур на 2020-2024</w:t>
      </w:r>
      <w:r w:rsidRPr="009D35F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годы</w:t>
      </w:r>
      <w:r w:rsidRPr="002534AF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»</w:t>
      </w:r>
      <w:r w:rsidRPr="002534AF">
        <w:rPr>
          <w:rFonts w:ascii="Times New Roman" w:hAnsi="Times New Roman"/>
          <w:sz w:val="26"/>
          <w:szCs w:val="26"/>
        </w:rPr>
        <w:t>, утвержденную постановлением администрации рабочего поселка (поселка го</w:t>
      </w:r>
      <w:r>
        <w:rPr>
          <w:rFonts w:ascii="Times New Roman" w:hAnsi="Times New Roman"/>
          <w:sz w:val="26"/>
          <w:szCs w:val="26"/>
        </w:rPr>
        <w:t>родского типа) Токур №92 от 15.10.2019</w:t>
      </w:r>
      <w:r w:rsidRPr="002534AF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pacing w:val="-1"/>
          <w:sz w:val="26"/>
          <w:szCs w:val="26"/>
        </w:rPr>
        <w:t xml:space="preserve"> (новая редакция прилагается).</w:t>
      </w:r>
    </w:p>
    <w:p w:rsidR="00A74229" w:rsidRPr="002534AF" w:rsidRDefault="00A74229" w:rsidP="002B30CB">
      <w:pPr>
        <w:shd w:val="clear" w:color="auto" w:fill="FFFFFF"/>
        <w:spacing w:line="322" w:lineRule="exac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</w:t>
      </w:r>
      <w:r w:rsidRPr="002534AF">
        <w:rPr>
          <w:b w:val="0"/>
          <w:sz w:val="26"/>
          <w:szCs w:val="26"/>
        </w:rPr>
        <w:t>. Настоящее постановление вступает в силу со дня его обнародования.</w:t>
      </w:r>
    </w:p>
    <w:p w:rsidR="00A74229" w:rsidRPr="002534AF" w:rsidRDefault="00A74229" w:rsidP="002B30CB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</w:t>
      </w:r>
      <w:r w:rsidRPr="002534AF">
        <w:rPr>
          <w:b w:val="0"/>
          <w:sz w:val="26"/>
          <w:szCs w:val="26"/>
        </w:rPr>
        <w:t>. Контроль за исполнением настоящего постановления оставляю за собой</w:t>
      </w:r>
      <w:r>
        <w:rPr>
          <w:b w:val="0"/>
          <w:sz w:val="26"/>
          <w:szCs w:val="26"/>
        </w:rPr>
        <w:t>.</w:t>
      </w:r>
    </w:p>
    <w:p w:rsidR="00A74229" w:rsidRPr="002534AF" w:rsidRDefault="00A74229" w:rsidP="002B30CB">
      <w:pPr>
        <w:jc w:val="both"/>
        <w:rPr>
          <w:b w:val="0"/>
          <w:sz w:val="26"/>
          <w:szCs w:val="26"/>
        </w:rPr>
      </w:pPr>
    </w:p>
    <w:p w:rsidR="00A74229" w:rsidRPr="002534AF" w:rsidRDefault="00A74229" w:rsidP="002B30CB">
      <w:pPr>
        <w:jc w:val="both"/>
        <w:rPr>
          <w:b w:val="0"/>
          <w:sz w:val="26"/>
          <w:szCs w:val="26"/>
        </w:rPr>
      </w:pPr>
    </w:p>
    <w:p w:rsidR="00A74229" w:rsidRDefault="00A74229" w:rsidP="002B30CB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И.о.главы администрацииН.Н.Гончарук</w:t>
      </w:r>
    </w:p>
    <w:p w:rsidR="00A74229" w:rsidRDefault="00A74229" w:rsidP="002B30CB">
      <w:pPr>
        <w:keepNext/>
        <w:spacing w:before="240" w:after="60"/>
        <w:jc w:val="center"/>
        <w:rPr>
          <w:b w:val="0"/>
          <w:sz w:val="28"/>
        </w:rPr>
      </w:pPr>
      <w:r>
        <w:rPr>
          <w:sz w:val="28"/>
        </w:rPr>
        <w:t>Муниципальная  программа</w:t>
      </w:r>
    </w:p>
    <w:p w:rsidR="00A74229" w:rsidRDefault="00A74229" w:rsidP="002B30CB">
      <w:pPr>
        <w:keepNext/>
        <w:spacing w:before="240" w:after="60"/>
        <w:jc w:val="center"/>
        <w:rPr>
          <w:b w:val="0"/>
          <w:sz w:val="28"/>
        </w:rPr>
      </w:pPr>
      <w:r>
        <w:rPr>
          <w:sz w:val="28"/>
        </w:rPr>
        <w:t>«Реформирование и модернизация жилищно-коммунального          хозяйства на территории рабочего поселка (поселка городского типа) Токур на 2020 -2024 гг.»</w:t>
      </w:r>
    </w:p>
    <w:p w:rsidR="00A74229" w:rsidRDefault="00A74229" w:rsidP="002B30CB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01"/>
        <w:gridCol w:w="6972"/>
      </w:tblGrid>
      <w:tr w:rsidR="00A74229" w:rsidRPr="009C38B3" w:rsidTr="00EA2E5A">
        <w:trPr>
          <w:cantSplit/>
          <w:trHeight w:val="1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spacing w:before="240" w:after="60"/>
              <w:jc w:val="center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ПАСПОРТ</w:t>
            </w:r>
          </w:p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8"/>
              </w:rPr>
              <w:t>Реформирование и модернизация жилищно-коммунального хозяйства на территории рабочего поселка (поселка городского типа) Токур 2020-2024 годы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Программа «Реформирование и модернизация жилищно-коммунального хозяйства на территории рабочего поселка (поселка городского типа) Токур 2020-2024 годы»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 xml:space="preserve">Основание для разработки Программы (наименование, номер и дата нормативного акта)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Указ 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C38B3">
                <w:rPr>
                  <w:b w:val="0"/>
                  <w:sz w:val="28"/>
                </w:rPr>
                <w:t>2012 г</w:t>
              </w:r>
            </w:smartTag>
            <w:r w:rsidRPr="009C38B3">
              <w:rPr>
                <w:b w:val="0"/>
                <w:sz w:val="28"/>
              </w:rPr>
              <w:t xml:space="preserve">. N 600 "О мерах по обеспечению граждан Российской Федерации доступным и комфортным жильем и повышению качества жилищно-коммунальных услуг", </w:t>
            </w:r>
          </w:p>
          <w:p w:rsidR="00A74229" w:rsidRPr="009C38B3" w:rsidRDefault="00A74229" w:rsidP="00EA2E5A">
            <w:pPr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Постановление Правительства Амурской области от 25.09.2013 № 452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2014-2020 годы», Устав рабочего поселка (поселка городского типа) Токур</w:t>
            </w: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Заказчик (и)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 xml:space="preserve">Администрация рабочего поселка (поселка городского типа) Токур 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Основные разработчики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Администрация рабочего поселка (поселка городского типа) Токур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spacing w:after="120"/>
              <w:ind w:left="2"/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Обеспечение качественным жильем и услугами ЖКХ население рабочего поселка (поселка городского типа) Токур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spacing w:after="120"/>
              <w:ind w:left="283" w:firstLine="2"/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Повышение надежности и эффективности инфраструктуры жилищно-коммунального хозяйства.</w:t>
            </w:r>
          </w:p>
          <w:p w:rsidR="00A74229" w:rsidRPr="009C38B3" w:rsidRDefault="00A74229" w:rsidP="00EA2E5A">
            <w:pPr>
              <w:spacing w:after="120"/>
              <w:ind w:left="283" w:firstLine="2"/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Срок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2020-2024 годы: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1 этап  2020  год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2 этап  2021 год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3 этап  2022 год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4 этап 2023 год</w:t>
            </w: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  <w:sz w:val="28"/>
              </w:rPr>
              <w:t>5 этап 2024 год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Всего на реализацию</w:t>
            </w:r>
            <w:r>
              <w:rPr>
                <w:b w:val="0"/>
                <w:sz w:val="28"/>
              </w:rPr>
              <w:t xml:space="preserve"> Программы требуется – 6 892,70</w:t>
            </w:r>
            <w:r w:rsidRPr="009C38B3">
              <w:rPr>
                <w:b w:val="0"/>
                <w:sz w:val="28"/>
              </w:rPr>
              <w:t xml:space="preserve">тыс.руб. в том числе средства 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Областного бюджета </w:t>
            </w:r>
            <w:r>
              <w:rPr>
                <w:b w:val="0"/>
                <w:sz w:val="28"/>
              </w:rPr>
              <w:t>–</w:t>
            </w:r>
            <w:r w:rsidRPr="00224D08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 </w:t>
            </w:r>
            <w:r w:rsidRPr="00224D08">
              <w:rPr>
                <w:b w:val="0"/>
                <w:sz w:val="28"/>
                <w:szCs w:val="28"/>
              </w:rPr>
              <w:t>094</w:t>
            </w:r>
            <w:r>
              <w:rPr>
                <w:b w:val="0"/>
                <w:sz w:val="28"/>
                <w:szCs w:val="28"/>
              </w:rPr>
              <w:t>, 416</w:t>
            </w:r>
          </w:p>
          <w:p w:rsidR="00A74229" w:rsidRPr="00224D08" w:rsidRDefault="00A74229" w:rsidP="00EA2E5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Местного бюджета –</w:t>
            </w:r>
            <w:r>
              <w:rPr>
                <w:b w:val="0"/>
                <w:sz w:val="28"/>
                <w:szCs w:val="28"/>
              </w:rPr>
              <w:t>798,284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Внебюджетные источники – 0,0</w:t>
            </w: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  <w:sz w:val="28"/>
              </w:rPr>
              <w:t>Средства предприятий – 0,0</w:t>
            </w: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Ожидаемые конечные результаты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улучшение качества жилищно-коммунальных услуг с одновременным снижением нерациональных затрат., в т.ч.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1. Снижение потерь тепловой энергии при транспортировке 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2. Надежное и бесперебойное обеспечение потребителей услугами теплоснабжения, водоснабжения, канализации.</w:t>
            </w:r>
          </w:p>
          <w:p w:rsidR="00A74229" w:rsidRPr="009C38B3" w:rsidRDefault="00A74229" w:rsidP="00EA2E5A">
            <w:pPr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>3. Улучшение качества жилья.</w:t>
            </w:r>
          </w:p>
          <w:p w:rsidR="00A74229" w:rsidRPr="009C38B3" w:rsidRDefault="00A74229" w:rsidP="00EA2E5A">
            <w:pPr>
              <w:rPr>
                <w:b w:val="0"/>
              </w:rPr>
            </w:pPr>
          </w:p>
        </w:tc>
      </w:tr>
      <w:tr w:rsidR="00A74229" w:rsidRPr="009C38B3" w:rsidTr="00EA2E5A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  <w:sz w:val="28"/>
              </w:rPr>
            </w:pPr>
            <w:r w:rsidRPr="009C38B3">
              <w:rPr>
                <w:b w:val="0"/>
                <w:sz w:val="28"/>
              </w:rPr>
              <w:t xml:space="preserve">Контроль за исполнением данной программы осуществляет администрация рабочего поселка (поселка городского типа) Токур </w:t>
            </w: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</w:tbl>
    <w:p w:rsidR="00A74229" w:rsidRPr="009C38B3" w:rsidRDefault="00A74229" w:rsidP="002B30CB">
      <w:pPr>
        <w:rPr>
          <w:b w:val="0"/>
        </w:rPr>
      </w:pPr>
    </w:p>
    <w:p w:rsidR="00A74229" w:rsidRDefault="00A74229" w:rsidP="002B30CB"/>
    <w:p w:rsidR="00A74229" w:rsidRPr="000D67AC" w:rsidRDefault="00A74229" w:rsidP="002B30CB">
      <w:pPr>
        <w:widowControl w:val="0"/>
        <w:tabs>
          <w:tab w:val="left" w:pos="411"/>
        </w:tabs>
        <w:ind w:left="411"/>
        <w:rPr>
          <w:b w:val="0"/>
          <w:sz w:val="28"/>
        </w:rPr>
      </w:pPr>
      <w:r>
        <w:rPr>
          <w:sz w:val="28"/>
        </w:rPr>
        <w:t>Система программных мероприятий</w:t>
      </w:r>
    </w:p>
    <w:p w:rsidR="00A74229" w:rsidRDefault="00A74229" w:rsidP="002B30CB">
      <w:pPr>
        <w:jc w:val="center"/>
        <w:rPr>
          <w:b w:val="0"/>
          <w:sz w:val="28"/>
        </w:rPr>
      </w:pPr>
    </w:p>
    <w:p w:rsidR="00A74229" w:rsidRPr="009C38B3" w:rsidRDefault="00A74229" w:rsidP="002B30CB">
      <w:pPr>
        <w:spacing w:before="240" w:after="60"/>
        <w:jc w:val="right"/>
        <w:rPr>
          <w:b w:val="0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2498"/>
        <w:gridCol w:w="1610"/>
        <w:gridCol w:w="980"/>
        <w:gridCol w:w="1777"/>
        <w:gridCol w:w="2028"/>
      </w:tblGrid>
      <w:tr w:rsidR="00A74229" w:rsidRPr="009C38B3" w:rsidTr="00EA2E5A">
        <w:trPr>
          <w:cantSplit/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№ п/п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Наименование задач, программных мероприятий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Затраты всего, тыс.руб.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Сроки реализации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Исполнители программных мероприятий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Ожидаемый результат (в количественном измерении)</w:t>
            </w:r>
          </w:p>
        </w:tc>
      </w:tr>
      <w:tr w:rsidR="00A74229" w:rsidRPr="009C38B3" w:rsidTr="00EA2E5A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  <w:sz w:val="26"/>
              </w:rPr>
              <w:t>6</w:t>
            </w:r>
          </w:p>
        </w:tc>
      </w:tr>
      <w:tr w:rsidR="00A74229" w:rsidRPr="009C38B3" w:rsidTr="00EA2E5A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 xml:space="preserve">Модернизация объектов коммунальной инфраструктуры, реконструкция, капитальный ремонт  </w:t>
            </w:r>
          </w:p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наименование задачи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widowControl w:val="0"/>
              <w:jc w:val="both"/>
              <w:rPr>
                <w:b w:val="0"/>
              </w:rPr>
            </w:pPr>
            <w:r w:rsidRPr="009C38B3">
              <w:rPr>
                <w:b w:val="0"/>
              </w:rPr>
              <w:t>1.1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Ремонт  котельной "Школьная» пгт 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Срок эксплуатации котла КСВм 1,25 превысил нормативный в 2  раза. Износ котла часто вызывает аварийную остановку котельной и пережог топлива.</w:t>
            </w: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Замена котла с топкой обеспечит снижение эксплуатационных затрат и расход топлива. Экономический эффект 400 тыс.год </w:t>
            </w:r>
          </w:p>
        </w:tc>
      </w:tr>
      <w:tr w:rsidR="00A74229" w:rsidRPr="009C38B3" w:rsidTr="00EA2E5A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96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1. 2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котельной "Грузинская" пгт 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Срок эксплуатации котла КСВм 1,25 превысил нормативный в 2  раза. Износ котла часто вызывает аварийную  остановку котельной и пережог топлива.</w:t>
            </w: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Замена котла с топкой обеспечит снижение эксплуатационных затрат и расход топлива. Экономический эффект 400 тыс.год </w:t>
            </w: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80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1.3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1B2472" w:rsidRDefault="00A74229" w:rsidP="00EA2E5A">
            <w:pPr>
              <w:rPr>
                <w:b w:val="0"/>
                <w:sz w:val="22"/>
                <w:szCs w:val="22"/>
              </w:rPr>
            </w:pPr>
            <w:r w:rsidRPr="001B2472">
              <w:rPr>
                <w:b w:val="0"/>
                <w:sz w:val="22"/>
                <w:szCs w:val="22"/>
              </w:rPr>
              <w:t>Замена обшивки котлов  УКМТ-1,25 с утеплением пгт.Токур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jc w:val="both"/>
              <w:rPr>
                <w:b w:val="0"/>
              </w:rPr>
            </w:pPr>
            <w:r w:rsidRPr="00397831">
              <w:rPr>
                <w:b w:val="0"/>
              </w:rPr>
              <w:t>1 234,200 тыс. руб., из них</w:t>
            </w:r>
            <w:r>
              <w:t>:</w:t>
            </w:r>
            <w:r>
              <w:rPr>
                <w:b w:val="0"/>
              </w:rPr>
              <w:t>Областной бюджет – 1 184,832 тыс.руб.;</w:t>
            </w:r>
          </w:p>
          <w:p w:rsidR="00A74229" w:rsidRPr="001B2472" w:rsidRDefault="00A74229" w:rsidP="00EA2E5A">
            <w:pPr>
              <w:jc w:val="both"/>
              <w:rPr>
                <w:b w:val="0"/>
              </w:rPr>
            </w:pPr>
            <w:r>
              <w:rPr>
                <w:b w:val="0"/>
              </w:rPr>
              <w:t>Местный бюджет – 49,368 тыс.руб.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</w:t>
            </w:r>
            <w:r>
              <w:rPr>
                <w:b w:val="0"/>
              </w:rPr>
              <w:t>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Замена </w:t>
            </w:r>
            <w:r>
              <w:rPr>
                <w:b w:val="0"/>
              </w:rPr>
              <w:t xml:space="preserve">обшивки котлов с утеплением </w:t>
            </w:r>
            <w:r w:rsidRPr="009C38B3">
              <w:rPr>
                <w:b w:val="0"/>
              </w:rPr>
              <w:t xml:space="preserve"> обеспечит снижение эксплуата</w:t>
            </w:r>
            <w:r>
              <w:rPr>
                <w:b w:val="0"/>
              </w:rPr>
              <w:t>ционных затрат и расход топлива, уменьшит потерю тепловой энергии, улучшит условия труда машинистов котлов.</w:t>
            </w: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8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6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1.4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насосной котельной «Центральная»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Ремонт здания.</w:t>
            </w:r>
          </w:p>
        </w:tc>
      </w:tr>
      <w:tr w:rsidR="00A74229" w:rsidRPr="009C38B3" w:rsidTr="00EA2E5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2B30CB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953594">
        <w:trPr>
          <w:trHeight w:val="2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6A34E3" w:rsidRDefault="00A74229" w:rsidP="00EA2E5A">
            <w:pPr>
              <w:rPr>
                <w:b w:val="0"/>
              </w:rPr>
            </w:pPr>
            <w:r w:rsidRPr="006A34E3">
              <w:rPr>
                <w:b w:val="0"/>
                <w:bCs/>
                <w:color w:val="000000"/>
              </w:rPr>
              <w:t>Оборудование узлами коммерческого учета тепловой энергии  пяти котельных пгт.Токур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FA5CC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2400,15</w:t>
            </w:r>
            <w:r w:rsidRPr="00224D08">
              <w:rPr>
                <w:b w:val="0"/>
                <w:shd w:val="clear" w:color="auto" w:fill="FFFFFF"/>
              </w:rPr>
              <w:t xml:space="preserve">тыс.руб., из них: областной бюджет - </w:t>
            </w:r>
            <w:r w:rsidRPr="00224D08">
              <w:rPr>
                <w:b w:val="0"/>
                <w:color w:val="000000"/>
              </w:rPr>
              <w:t>1 793, 088</w:t>
            </w:r>
            <w:r w:rsidRPr="00224D08">
              <w:rPr>
                <w:b w:val="0"/>
              </w:rPr>
              <w:t xml:space="preserve">тыс.руб., местныйбюджет – </w:t>
            </w:r>
            <w:r>
              <w:rPr>
                <w:b w:val="0"/>
                <w:color w:val="000000"/>
              </w:rPr>
              <w:t>607,062</w:t>
            </w:r>
          </w:p>
          <w:p w:rsidR="00A74229" w:rsidRPr="009C38B3" w:rsidRDefault="00A74229" w:rsidP="00FA5CC2">
            <w:pPr>
              <w:jc w:val="center"/>
              <w:rPr>
                <w:b w:val="0"/>
              </w:rPr>
            </w:pPr>
            <w:r w:rsidRPr="00224D08">
              <w:rPr>
                <w:b w:val="0"/>
              </w:rPr>
              <w:t>ты</w:t>
            </w:r>
            <w:r w:rsidRPr="00F82F91">
              <w:rPr>
                <w:b w:val="0"/>
              </w:rPr>
              <w:t>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B74232" w:rsidRDefault="00A74229" w:rsidP="00EA2E5A">
            <w:pPr>
              <w:jc w:val="both"/>
              <w:rPr>
                <w:b w:val="0"/>
              </w:rPr>
            </w:pPr>
            <w:r w:rsidRPr="00B74232">
              <w:rPr>
                <w:b w:val="0"/>
                <w:shd w:val="clear" w:color="auto" w:fill="FFFFFF"/>
              </w:rPr>
              <w:t>организация</w:t>
            </w:r>
            <w:r>
              <w:rPr>
                <w:b w:val="0"/>
                <w:shd w:val="clear" w:color="auto" w:fill="FFFFFF"/>
              </w:rPr>
              <w:t xml:space="preserve"> коммерческого</w:t>
            </w:r>
            <w:r w:rsidRPr="00B74232">
              <w:rPr>
                <w:b w:val="0"/>
                <w:shd w:val="clear" w:color="auto" w:fill="FFFFFF"/>
              </w:rPr>
              <w:t xml:space="preserve"> учет</w:t>
            </w:r>
            <w:r>
              <w:rPr>
                <w:b w:val="0"/>
                <w:shd w:val="clear" w:color="auto" w:fill="FFFFFF"/>
              </w:rPr>
              <w:t>а</w:t>
            </w:r>
            <w:r w:rsidRPr="00B74232">
              <w:rPr>
                <w:b w:val="0"/>
                <w:shd w:val="clear" w:color="auto" w:fill="FFFFFF"/>
              </w:rPr>
              <w:t xml:space="preserve"> тепловой энергии, теплоносителя с использованием приборов учета</w:t>
            </w:r>
            <w:r>
              <w:rPr>
                <w:b w:val="0"/>
                <w:shd w:val="clear" w:color="auto" w:fill="FFFFFF"/>
              </w:rPr>
              <w:t xml:space="preserve"> позволить снизить потребление энергоресурсов. Сэкономленные средства пойдут в фонд оплаты работников РСО</w:t>
            </w:r>
          </w:p>
        </w:tc>
      </w:tr>
      <w:tr w:rsidR="00A74229" w:rsidRPr="009C38B3" w:rsidTr="008834B3">
        <w:trPr>
          <w:trHeight w:val="2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EE6F33" w:rsidRDefault="00A74229" w:rsidP="00EA2E5A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4843F2">
        <w:trPr>
          <w:trHeight w:val="18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EE6F33" w:rsidRDefault="00A74229" w:rsidP="00EA2E5A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A71F83">
        <w:trPr>
          <w:trHeight w:val="1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EE6F33" w:rsidRDefault="00A74229" w:rsidP="00EA2E5A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953594">
        <w:trPr>
          <w:trHeight w:val="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EE6F33" w:rsidRDefault="00A74229" w:rsidP="00EA2E5A">
            <w:pPr>
              <w:rPr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2B30CB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Модернизация тепловых сетей п. Токур</w:t>
            </w:r>
          </w:p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9C38B3">
              <w:rPr>
                <w:b w:val="0"/>
              </w:rPr>
              <w:t>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524623" w:rsidRDefault="00A74229" w:rsidP="00EA2E5A">
            <w:pPr>
              <w:jc w:val="center"/>
              <w:rPr>
                <w:b w:val="0"/>
              </w:rPr>
            </w:pPr>
            <w:r w:rsidRPr="0052462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Износ тепловых сетей составляет около 80 %, что является причиной возникновения частых порывов и значительных потерь тепловой энергии. Требуется произвести замену запорной арматуры, выполнить теплоизоляцию труб согласно требований строительных норм и правил. Экономический эффект составляет 1,2 млн.руб. в год.</w:t>
            </w:r>
          </w:p>
        </w:tc>
      </w:tr>
      <w:tr w:rsidR="00A74229" w:rsidRPr="009C38B3" w:rsidTr="00EA2E5A">
        <w:trPr>
          <w:trHeight w:val="31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6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29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3.0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Создание запаса котельного топлива на предприятиях ЖКХ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524623" w:rsidRDefault="00A74229" w:rsidP="00EA2E5A">
            <w:pPr>
              <w:jc w:val="center"/>
              <w:rPr>
                <w:b w:val="0"/>
              </w:rPr>
            </w:pPr>
            <w:r w:rsidRPr="0052462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524623" w:rsidRDefault="00A74229" w:rsidP="00EA2E5A">
            <w:pPr>
              <w:jc w:val="center"/>
              <w:rPr>
                <w:b w:val="0"/>
              </w:rPr>
            </w:pPr>
            <w:r w:rsidRPr="00524623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Плановые убытки предприятия ЖКХ, связанные с разницей между фактическими и экономически обоснованными тарифами на выработку тепловой энергии энергии не позволяют создать в необходимом количестве запасы угля на котельных. Отсутствие запасов угля на котельных в связи с ограниченной транспортной доступностью создает угрозу возникновения ЧС.</w:t>
            </w:r>
          </w:p>
        </w:tc>
      </w:tr>
      <w:tr w:rsidR="00A74229" w:rsidRPr="009C38B3" w:rsidTr="00EA2E5A">
        <w:trPr>
          <w:trHeight w:val="4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8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5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241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4.0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F82F91" w:rsidRDefault="00A74229" w:rsidP="00EA2E5A">
            <w:pPr>
              <w:jc w:val="both"/>
              <w:rPr>
                <w:b w:val="0"/>
              </w:rPr>
            </w:pPr>
            <w:r w:rsidRPr="00F82F91">
              <w:rPr>
                <w:b w:val="0"/>
                <w:sz w:val="24"/>
                <w:szCs w:val="24"/>
              </w:rPr>
              <w:t>Замена сетей водопровода пгт.Токур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F82F91" w:rsidRDefault="00A74229" w:rsidP="00B74232">
            <w:pPr>
              <w:jc w:val="both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1 704,050</w:t>
            </w:r>
            <w:r w:rsidRPr="00F82F91">
              <w:rPr>
                <w:b w:val="0"/>
                <w:shd w:val="clear" w:color="auto" w:fill="FFFFFF"/>
              </w:rPr>
              <w:t xml:space="preserve"> тыс.руб., из них: областной бюджет - </w:t>
            </w:r>
            <w:r w:rsidRPr="00B74232">
              <w:rPr>
                <w:b w:val="0"/>
              </w:rPr>
              <w:t>1 635, 888</w:t>
            </w:r>
            <w:r w:rsidRPr="00F82F91">
              <w:rPr>
                <w:b w:val="0"/>
              </w:rPr>
              <w:t xml:space="preserve">тыс.руб., </w:t>
            </w:r>
            <w:r>
              <w:rPr>
                <w:b w:val="0"/>
              </w:rPr>
              <w:t>местный бюджет – 68,162</w:t>
            </w:r>
            <w:r w:rsidRPr="00F82F91">
              <w:rPr>
                <w:b w:val="0"/>
              </w:rPr>
              <w:t xml:space="preserve"> тыс.руб.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Износ трубопровода холодной воды составляет около 80 %, что является причиной возникновения часты</w:t>
            </w:r>
            <w:r>
              <w:rPr>
                <w:b w:val="0"/>
              </w:rPr>
              <w:t>х порывов и значительных потерь, а также жалоб населения на плохое качество питьевой воды.</w:t>
            </w:r>
            <w:r w:rsidRPr="009C38B3">
              <w:rPr>
                <w:b w:val="0"/>
              </w:rPr>
              <w:t xml:space="preserve"> Требуется произвести замену запорной арматуры, трубопровода холодной воды и выполнить теплоизоляцию труб согласно требований строительных норм и правил. Экономический эффект составляет 0,3 млн.руб. в год.</w:t>
            </w:r>
          </w:p>
        </w:tc>
      </w:tr>
      <w:tr w:rsidR="00A74229" w:rsidRPr="009C38B3" w:rsidTr="00EA2E5A">
        <w:trPr>
          <w:trHeight w:val="5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1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20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  <w:sz w:val="26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5.0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выгребных ям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  <w:p w:rsidR="00A74229" w:rsidRPr="007E3FE2" w:rsidRDefault="00A74229" w:rsidP="00EA2E5A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  <w:r w:rsidRPr="009C38B3">
              <w:rPr>
                <w:b w:val="0"/>
              </w:rPr>
              <w:t>Выгребные ямы пришли в негодность, требуется полная очистка , промывка и ремонт либо строительство новой. Мероприятие имеет социальный эффект.</w:t>
            </w:r>
          </w:p>
        </w:tc>
      </w:tr>
      <w:tr w:rsidR="00A74229" w:rsidRPr="009C38B3" w:rsidTr="00EA2E5A">
        <w:trPr>
          <w:trHeight w:val="2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</w:tr>
      <w:tr w:rsidR="00A74229" w:rsidRPr="009C38B3" w:rsidTr="00EA2E5A">
        <w:trPr>
          <w:trHeight w:val="36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</w:tr>
      <w:tr w:rsidR="00A74229" w:rsidRPr="009C38B3" w:rsidTr="00EA2E5A">
        <w:trPr>
          <w:trHeight w:val="31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</w:tr>
      <w:tr w:rsidR="00A74229" w:rsidRPr="009C38B3" w:rsidTr="00EA2E5A">
        <w:trPr>
          <w:trHeight w:val="12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</w:tr>
      <w:tr w:rsidR="00A74229" w:rsidRPr="009C38B3" w:rsidTr="00EA2E5A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6.0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Модернизация объектов жилищно-коммунального хозяйства (жилфонд)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74229" w:rsidRPr="009C38B3" w:rsidTr="00EA2E5A">
        <w:trPr>
          <w:trHeight w:val="47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6.1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отопительной системы с установкой приборов учета  жил. фонда пгт.Токур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  <w:p w:rsidR="00A74229" w:rsidRPr="007E3FE2" w:rsidRDefault="00A74229" w:rsidP="00EA2E5A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Система теплоснабжения в жилищном фонде имеет около 80 % износа, что часто приводит к аварийным ситуациям, ремонт и установка приборов учета снизит социальное напряжение и принесет экономический эффект 285 тыс. руб в год </w:t>
            </w:r>
          </w:p>
        </w:tc>
      </w:tr>
      <w:tr w:rsidR="00A74229" w:rsidRPr="009C38B3" w:rsidTr="00EA2E5A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47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6.2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системы водоснабжения с установкой приборов учета  жил. фонда пгт.Токур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Система водоснабжения в жилищном фонде имеет около 80 % износа, что часто приводит к аварийным ситуациям, снизит социальное напряжение и принесет экономический эффект 205 тыс. руб в год </w:t>
            </w: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5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23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6.3.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системы канализации</w:t>
            </w: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Жил.фонда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 xml:space="preserve">Система канализации в жилищном фонде имеет около 80 % износа, что часто приводит к аварийным ситуациям, часто нечистоты из-за гнилых труб стекают в подвалы. Приведение канализационных систем снизит социальное напряжение и принесет экономический эффект 105 тыс. руб в год. </w:t>
            </w:r>
          </w:p>
        </w:tc>
      </w:tr>
      <w:tr w:rsidR="00A74229" w:rsidRPr="009C38B3" w:rsidTr="00EA2E5A">
        <w:trPr>
          <w:trHeight w:val="36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0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70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12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7.0</w:t>
            </w:r>
          </w:p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водонапорных башен</w:t>
            </w:r>
          </w:p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7.1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здания водонапорной башни «Промышленная», восстановление целостности кровли здания, замена глубинного насоса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Сгнили верхние балки потолочного перекрытия, потолок упал на расширительный бак. Нарушены санитарно-гигиенические нормы. Пришли в негодность кирпичныестенны</w:t>
            </w: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5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9C38B3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81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</w:t>
            </w:r>
            <w:r>
              <w:rPr>
                <w:b w:val="0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5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7.2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Ремонт здания водонапорной башни ул.Ленина п.Токур, восстановление целостности кровли здания, замена глубинного насоса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Полностью разрушена зданиебашни. Необходимо строительство нового здания.</w:t>
            </w:r>
          </w:p>
        </w:tc>
      </w:tr>
      <w:tr w:rsidR="00A74229" w:rsidRPr="009C38B3" w:rsidTr="00EA2E5A">
        <w:trPr>
          <w:trHeight w:val="51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7E3FE2" w:rsidRDefault="00A74229" w:rsidP="00EA2E5A">
            <w:pPr>
              <w:jc w:val="center"/>
              <w:rPr>
                <w:b w:val="0"/>
              </w:rPr>
            </w:pPr>
            <w:r w:rsidRPr="007E3FE2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49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  <w:r w:rsidRPr="009C38B3">
              <w:rPr>
                <w:b w:val="0"/>
              </w:rPr>
              <w:t>7.</w:t>
            </w:r>
            <w:r>
              <w:rPr>
                <w:b w:val="0"/>
              </w:rPr>
              <w:t>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  <w:r w:rsidRPr="0028192E">
              <w:rPr>
                <w:b w:val="0"/>
                <w:shd w:val="clear" w:color="auto" w:fill="FFFFFF"/>
              </w:rPr>
              <w:t>Замена технологического оборудования с установкой расходных емкостей и установкой насосных станций на водозаборных скважинах «Грузинская и «Шабанова» пгт.Токур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B74232">
            <w:pPr>
              <w:jc w:val="center"/>
              <w:rPr>
                <w:b w:val="0"/>
              </w:rPr>
            </w:pPr>
            <w:r w:rsidRPr="00B74232">
              <w:rPr>
                <w:b w:val="0"/>
                <w:color w:val="000000"/>
              </w:rPr>
              <w:t xml:space="preserve">1 542,  300 </w:t>
            </w:r>
            <w:r w:rsidRPr="00B74232">
              <w:rPr>
                <w:b w:val="0"/>
                <w:shd w:val="clear" w:color="auto" w:fill="FFFFFF"/>
              </w:rPr>
              <w:t xml:space="preserve">тыс.руб., из них: областной бюджет - </w:t>
            </w:r>
            <w:r w:rsidRPr="00B74232">
              <w:rPr>
                <w:b w:val="0"/>
              </w:rPr>
              <w:t>1 480, 608</w:t>
            </w:r>
            <w:r>
              <w:rPr>
                <w:b w:val="0"/>
              </w:rPr>
              <w:t>тыс.руб., местный бюджет - 61,692</w:t>
            </w:r>
            <w:r w:rsidRPr="0028192E">
              <w:rPr>
                <w:b w:val="0"/>
              </w:rPr>
              <w:t xml:space="preserve"> 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2020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  <w:r w:rsidRPr="009C38B3">
              <w:rPr>
                <w:b w:val="0"/>
              </w:rPr>
              <w:t>Необходима замена технологического оборудования и кап.ремонт здания</w:t>
            </w:r>
            <w:r>
              <w:rPr>
                <w:b w:val="0"/>
              </w:rPr>
              <w:t>, позволит улучшить качество поставляемой воды населению.</w:t>
            </w:r>
          </w:p>
        </w:tc>
      </w:tr>
      <w:tr w:rsidR="00A74229" w:rsidRPr="009C38B3" w:rsidTr="00EA2E5A">
        <w:trPr>
          <w:trHeight w:val="286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2022</w:t>
            </w: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29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2023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  <w:tr w:rsidR="00A74229" w:rsidRPr="009C38B3" w:rsidTr="00EA2E5A">
        <w:trPr>
          <w:trHeight w:val="25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rPr>
                <w:b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28192E" w:rsidRDefault="00A74229" w:rsidP="00EA2E5A">
            <w:pPr>
              <w:jc w:val="center"/>
              <w:rPr>
                <w:b w:val="0"/>
              </w:rPr>
            </w:pPr>
            <w:r w:rsidRPr="0028192E">
              <w:rPr>
                <w:b w:val="0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4229" w:rsidRPr="009C38B3" w:rsidRDefault="00A74229" w:rsidP="00EA2E5A">
            <w:pPr>
              <w:jc w:val="both"/>
              <w:rPr>
                <w:b w:val="0"/>
              </w:rPr>
            </w:pPr>
          </w:p>
        </w:tc>
      </w:tr>
    </w:tbl>
    <w:p w:rsidR="00A74229" w:rsidRDefault="00A74229" w:rsidP="002B30CB">
      <w:pPr>
        <w:widowControl w:val="0"/>
        <w:tabs>
          <w:tab w:val="left" w:pos="411"/>
        </w:tabs>
        <w:jc w:val="center"/>
      </w:pPr>
    </w:p>
    <w:p w:rsidR="00A74229" w:rsidRDefault="00A74229" w:rsidP="002B30CB"/>
    <w:p w:rsidR="00A74229" w:rsidRDefault="00A74229"/>
    <w:sectPr w:rsidR="00A74229" w:rsidSect="008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CB"/>
    <w:rsid w:val="000D67AC"/>
    <w:rsid w:val="00165B93"/>
    <w:rsid w:val="001B2472"/>
    <w:rsid w:val="001E01AB"/>
    <w:rsid w:val="00224D08"/>
    <w:rsid w:val="002534AF"/>
    <w:rsid w:val="0028192E"/>
    <w:rsid w:val="002B30CB"/>
    <w:rsid w:val="003013C9"/>
    <w:rsid w:val="0030314B"/>
    <w:rsid w:val="00397831"/>
    <w:rsid w:val="00431941"/>
    <w:rsid w:val="00436477"/>
    <w:rsid w:val="00445565"/>
    <w:rsid w:val="0045588E"/>
    <w:rsid w:val="004843F2"/>
    <w:rsid w:val="00524623"/>
    <w:rsid w:val="006A34E3"/>
    <w:rsid w:val="00704F12"/>
    <w:rsid w:val="007066EE"/>
    <w:rsid w:val="00716AED"/>
    <w:rsid w:val="007E3FE2"/>
    <w:rsid w:val="007E6870"/>
    <w:rsid w:val="00824A1A"/>
    <w:rsid w:val="00854FBC"/>
    <w:rsid w:val="008834B3"/>
    <w:rsid w:val="00953594"/>
    <w:rsid w:val="009C38B3"/>
    <w:rsid w:val="009C7544"/>
    <w:rsid w:val="009D35F7"/>
    <w:rsid w:val="00A71F83"/>
    <w:rsid w:val="00A74229"/>
    <w:rsid w:val="00B74232"/>
    <w:rsid w:val="00C51B4C"/>
    <w:rsid w:val="00CA51AE"/>
    <w:rsid w:val="00D07E19"/>
    <w:rsid w:val="00D66AC0"/>
    <w:rsid w:val="00EA2E5A"/>
    <w:rsid w:val="00EE6F33"/>
    <w:rsid w:val="00F82F91"/>
    <w:rsid w:val="00FA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CB"/>
    <w:rPr>
      <w:rFonts w:ascii="Times New Roman" w:eastAsia="Times New Roman" w:hAnsi="Times New Roman"/>
      <w:b/>
      <w:sz w:val="20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0CB"/>
    <w:pPr>
      <w:keepNext/>
      <w:jc w:val="center"/>
      <w:outlineLvl w:val="0"/>
    </w:pPr>
    <w:rPr>
      <w:b w:val="0"/>
      <w:sz w:val="32"/>
    </w:rPr>
  </w:style>
  <w:style w:type="paragraph" w:styleId="Heading2">
    <w:name w:val="heading 2"/>
    <w:basedOn w:val="Normal"/>
    <w:link w:val="Heading2Char"/>
    <w:uiPriority w:val="99"/>
    <w:qFormat/>
    <w:rsid w:val="002B30CB"/>
    <w:pPr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0CB"/>
    <w:rPr>
      <w:rFonts w:ascii="Times New Roman" w:hAnsi="Times New Roman" w:cs="Times New Roman"/>
      <w:sz w:val="20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0C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B30CB"/>
    <w:pPr>
      <w:ind w:firstLine="720"/>
      <w:jc w:val="both"/>
    </w:pPr>
    <w:rPr>
      <w:b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30CB"/>
    <w:rPr>
      <w:rFonts w:ascii="Times New Roman" w:hAnsi="Times New Roman" w:cs="Times New Roman"/>
      <w:sz w:val="20"/>
      <w:szCs w:val="20"/>
      <w:lang w:eastAsia="zh-TW"/>
    </w:rPr>
  </w:style>
  <w:style w:type="paragraph" w:styleId="NoSpacing">
    <w:name w:val="No Spacing"/>
    <w:uiPriority w:val="99"/>
    <w:qFormat/>
    <w:rsid w:val="002B30C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14B"/>
    <w:rPr>
      <w:rFonts w:ascii="Tahoma" w:hAnsi="Tahoma" w:cs="Tahoma"/>
      <w:b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1851</Words>
  <Characters>10557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User</cp:lastModifiedBy>
  <cp:revision>3</cp:revision>
  <cp:lastPrinted>2020-08-03T06:05:00Z</cp:lastPrinted>
  <dcterms:created xsi:type="dcterms:W3CDTF">2020-12-23T00:55:00Z</dcterms:created>
  <dcterms:modified xsi:type="dcterms:W3CDTF">2020-12-24T01:50:00Z</dcterms:modified>
</cp:coreProperties>
</file>