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74" w:rsidRPr="009E76F1" w:rsidRDefault="00F16074" w:rsidP="00E56145">
      <w:pPr>
        <w:pStyle w:val="ConsTitle"/>
        <w:widowControl/>
        <w:ind w:right="0"/>
        <w:jc w:val="center"/>
        <w:rPr>
          <w:rFonts w:ascii="Times New Roman" w:hAnsi="Times New Roman" w:cs="Times New Roman"/>
          <w:sz w:val="28"/>
          <w:szCs w:val="28"/>
        </w:rPr>
      </w:pPr>
      <w:r w:rsidRPr="009E76F1">
        <w:rPr>
          <w:rFonts w:ascii="Times New Roman" w:hAnsi="Times New Roman" w:cs="Times New Roman"/>
          <w:sz w:val="28"/>
          <w:szCs w:val="28"/>
        </w:rPr>
        <w:t>РОССИЙСКАЯ ФЕДЕРАЦИЯ</w:t>
      </w:r>
    </w:p>
    <w:p w:rsidR="00F16074" w:rsidRPr="009E76F1" w:rsidRDefault="00F16074" w:rsidP="00E56145">
      <w:pPr>
        <w:pStyle w:val="ConsTitle"/>
        <w:widowControl/>
        <w:ind w:right="0"/>
        <w:jc w:val="center"/>
        <w:rPr>
          <w:rFonts w:ascii="Times New Roman" w:hAnsi="Times New Roman" w:cs="Times New Roman"/>
          <w:sz w:val="28"/>
          <w:szCs w:val="28"/>
        </w:rPr>
      </w:pPr>
      <w:r w:rsidRPr="009E76F1">
        <w:rPr>
          <w:rFonts w:ascii="Times New Roman" w:hAnsi="Times New Roman" w:cs="Times New Roman"/>
          <w:sz w:val="28"/>
          <w:szCs w:val="28"/>
        </w:rPr>
        <w:t>АДМИНИСТРАЦИЯ РАБОЧЕГО ПОСЕЛКА</w:t>
      </w:r>
    </w:p>
    <w:p w:rsidR="00F16074" w:rsidRPr="009E76F1" w:rsidRDefault="00F16074" w:rsidP="00E56145">
      <w:pPr>
        <w:pStyle w:val="ConsTitle"/>
        <w:widowControl/>
        <w:ind w:right="0"/>
        <w:jc w:val="center"/>
        <w:rPr>
          <w:rFonts w:ascii="Times New Roman" w:hAnsi="Times New Roman" w:cs="Times New Roman"/>
          <w:sz w:val="28"/>
          <w:szCs w:val="28"/>
        </w:rPr>
      </w:pPr>
      <w:r w:rsidRPr="009E76F1">
        <w:rPr>
          <w:rFonts w:ascii="Times New Roman" w:hAnsi="Times New Roman" w:cs="Times New Roman"/>
          <w:sz w:val="28"/>
          <w:szCs w:val="28"/>
        </w:rPr>
        <w:t>(ПОСЕЛКА ГОРОДСКОГО ТИПА) ТОКУР</w:t>
      </w:r>
    </w:p>
    <w:p w:rsidR="00F16074" w:rsidRPr="009E76F1" w:rsidRDefault="00F16074" w:rsidP="00E56145">
      <w:pPr>
        <w:pStyle w:val="ConsTitle"/>
        <w:widowControl/>
        <w:ind w:right="0"/>
        <w:jc w:val="center"/>
        <w:rPr>
          <w:rFonts w:ascii="Times New Roman" w:hAnsi="Times New Roman" w:cs="Times New Roman"/>
          <w:sz w:val="28"/>
          <w:szCs w:val="28"/>
        </w:rPr>
      </w:pPr>
      <w:r w:rsidRPr="009E76F1">
        <w:rPr>
          <w:rFonts w:ascii="Times New Roman" w:hAnsi="Times New Roman" w:cs="Times New Roman"/>
          <w:sz w:val="28"/>
          <w:szCs w:val="28"/>
        </w:rPr>
        <w:t>СЕЛЕМДЖИНСКОГО РАЙОНА АМУРСКОЙ ОБЛАСТИ</w:t>
      </w:r>
    </w:p>
    <w:p w:rsidR="00F16074" w:rsidRPr="009E76F1" w:rsidRDefault="00F16074" w:rsidP="00E56145">
      <w:pPr>
        <w:pStyle w:val="ConsTitle"/>
        <w:widowControl/>
        <w:ind w:right="0"/>
        <w:jc w:val="center"/>
        <w:rPr>
          <w:rFonts w:ascii="Times New Roman" w:hAnsi="Times New Roman" w:cs="Times New Roman"/>
          <w:sz w:val="28"/>
          <w:szCs w:val="28"/>
        </w:rPr>
      </w:pPr>
    </w:p>
    <w:p w:rsidR="00F16074" w:rsidRPr="009E76F1" w:rsidRDefault="00F16074" w:rsidP="00E56145">
      <w:pPr>
        <w:pStyle w:val="ConsTitle"/>
        <w:widowControl/>
        <w:ind w:right="0"/>
        <w:jc w:val="center"/>
        <w:rPr>
          <w:rFonts w:ascii="Times New Roman" w:hAnsi="Times New Roman" w:cs="Times New Roman"/>
          <w:sz w:val="28"/>
          <w:szCs w:val="28"/>
        </w:rPr>
      </w:pPr>
      <w:r w:rsidRPr="009E76F1">
        <w:rPr>
          <w:rFonts w:ascii="Times New Roman" w:hAnsi="Times New Roman" w:cs="Times New Roman"/>
          <w:sz w:val="28"/>
          <w:szCs w:val="28"/>
        </w:rPr>
        <w:t>ПОСТАНОВЛЕНИЕ</w:t>
      </w:r>
    </w:p>
    <w:p w:rsidR="00F16074" w:rsidRPr="009E76F1" w:rsidRDefault="00F16074" w:rsidP="00E56145">
      <w:pPr>
        <w:pStyle w:val="ConsTitle"/>
        <w:widowControl/>
        <w:ind w:right="0"/>
        <w:rPr>
          <w:rFonts w:ascii="Times New Roman" w:hAnsi="Times New Roman" w:cs="Times New Roman"/>
          <w:sz w:val="28"/>
          <w:szCs w:val="28"/>
        </w:rPr>
      </w:pPr>
    </w:p>
    <w:p w:rsidR="00F16074" w:rsidRPr="004A1112" w:rsidRDefault="00F16074" w:rsidP="00E56145">
      <w:pPr>
        <w:pStyle w:val="ConsTitle"/>
        <w:widowControl/>
        <w:ind w:right="0"/>
        <w:rPr>
          <w:rFonts w:ascii="Times New Roman" w:hAnsi="Times New Roman" w:cs="Times New Roman"/>
          <w:b w:val="0"/>
          <w:sz w:val="28"/>
          <w:szCs w:val="28"/>
          <w:u w:val="single"/>
        </w:rPr>
      </w:pPr>
      <w:r w:rsidRPr="009E76F1">
        <w:rPr>
          <w:rFonts w:ascii="Times New Roman" w:hAnsi="Times New Roman" w:cs="Times New Roman"/>
          <w:b w:val="0"/>
          <w:sz w:val="28"/>
          <w:szCs w:val="28"/>
        </w:rPr>
        <w:t xml:space="preserve"> </w:t>
      </w:r>
      <w:r>
        <w:rPr>
          <w:rFonts w:ascii="Times New Roman" w:hAnsi="Times New Roman" w:cs="Times New Roman"/>
          <w:b w:val="0"/>
          <w:sz w:val="28"/>
          <w:szCs w:val="28"/>
        </w:rPr>
        <w:t>28  мая  2020</w:t>
      </w:r>
      <w:r w:rsidRPr="009E76F1">
        <w:rPr>
          <w:rFonts w:ascii="Times New Roman" w:hAnsi="Times New Roman" w:cs="Times New Roman"/>
          <w:b w:val="0"/>
          <w:sz w:val="28"/>
          <w:szCs w:val="28"/>
        </w:rPr>
        <w:t xml:space="preserve">  </w:t>
      </w:r>
      <w:r w:rsidRPr="009E76F1">
        <w:rPr>
          <w:rFonts w:ascii="Times New Roman" w:hAnsi="Times New Roman" w:cs="Times New Roman"/>
          <w:b w:val="0"/>
          <w:sz w:val="28"/>
          <w:szCs w:val="28"/>
        </w:rPr>
        <w:tab/>
      </w:r>
      <w:r w:rsidRPr="009E76F1">
        <w:rPr>
          <w:rFonts w:ascii="Times New Roman" w:hAnsi="Times New Roman" w:cs="Times New Roman"/>
          <w:b w:val="0"/>
          <w:sz w:val="28"/>
          <w:szCs w:val="28"/>
        </w:rPr>
        <w:tab/>
      </w:r>
      <w:r w:rsidRPr="009E76F1">
        <w:rPr>
          <w:rFonts w:ascii="Times New Roman" w:hAnsi="Times New Roman" w:cs="Times New Roman"/>
          <w:b w:val="0"/>
          <w:sz w:val="28"/>
          <w:szCs w:val="28"/>
        </w:rPr>
        <w:tab/>
      </w:r>
      <w:r w:rsidRPr="009E76F1">
        <w:rPr>
          <w:rFonts w:ascii="Times New Roman" w:hAnsi="Times New Roman" w:cs="Times New Roman"/>
          <w:b w:val="0"/>
          <w:sz w:val="28"/>
          <w:szCs w:val="28"/>
        </w:rPr>
        <w:tab/>
      </w:r>
      <w:r w:rsidRPr="009E76F1">
        <w:rPr>
          <w:rFonts w:ascii="Times New Roman" w:hAnsi="Times New Roman" w:cs="Times New Roman"/>
          <w:b w:val="0"/>
          <w:sz w:val="28"/>
          <w:szCs w:val="28"/>
        </w:rPr>
        <w:tab/>
      </w:r>
      <w:r w:rsidRPr="009E76F1">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Pr="009E76F1">
        <w:rPr>
          <w:rFonts w:ascii="Times New Roman" w:hAnsi="Times New Roman" w:cs="Times New Roman"/>
          <w:b w:val="0"/>
          <w:sz w:val="28"/>
          <w:szCs w:val="28"/>
        </w:rPr>
        <w:t xml:space="preserve"> №</w:t>
      </w:r>
      <w:r>
        <w:rPr>
          <w:rFonts w:ascii="Times New Roman" w:hAnsi="Times New Roman" w:cs="Times New Roman"/>
          <w:b w:val="0"/>
          <w:sz w:val="28"/>
          <w:szCs w:val="28"/>
        </w:rPr>
        <w:t>80</w:t>
      </w:r>
    </w:p>
    <w:p w:rsidR="00F16074" w:rsidRPr="009E76F1" w:rsidRDefault="00F16074" w:rsidP="00E56145">
      <w:pPr>
        <w:pStyle w:val="ConsTitle"/>
        <w:widowControl/>
        <w:ind w:right="0"/>
        <w:jc w:val="center"/>
        <w:rPr>
          <w:rFonts w:ascii="Times New Roman" w:hAnsi="Times New Roman" w:cs="Times New Roman"/>
          <w:b w:val="0"/>
          <w:sz w:val="28"/>
          <w:szCs w:val="28"/>
        </w:rPr>
      </w:pPr>
      <w:r w:rsidRPr="009E76F1">
        <w:rPr>
          <w:rFonts w:ascii="Times New Roman" w:hAnsi="Times New Roman" w:cs="Times New Roman"/>
          <w:b w:val="0"/>
          <w:sz w:val="28"/>
          <w:szCs w:val="28"/>
        </w:rPr>
        <w:t>п.Токур</w:t>
      </w:r>
    </w:p>
    <w:p w:rsidR="00F16074" w:rsidRPr="009E76F1" w:rsidRDefault="00F16074" w:rsidP="00E56145">
      <w:pPr>
        <w:rPr>
          <w:sz w:val="28"/>
          <w:szCs w:val="28"/>
        </w:rPr>
      </w:pPr>
    </w:p>
    <w:p w:rsidR="00F16074" w:rsidRPr="00E56145" w:rsidRDefault="00F16074" w:rsidP="00E56145">
      <w:pPr>
        <w:ind w:right="5400"/>
        <w:jc w:val="both"/>
        <w:rPr>
          <w:b w:val="0"/>
          <w:sz w:val="28"/>
          <w:szCs w:val="28"/>
        </w:rPr>
      </w:pPr>
      <w:r w:rsidRPr="00E56145">
        <w:rPr>
          <w:b w:val="0"/>
          <w:sz w:val="28"/>
          <w:szCs w:val="28"/>
        </w:rPr>
        <w:t xml:space="preserve">О проведении аукциона по продаже права на </w:t>
      </w:r>
      <w:r>
        <w:rPr>
          <w:b w:val="0"/>
          <w:sz w:val="28"/>
          <w:szCs w:val="28"/>
        </w:rPr>
        <w:t>заключение договора аренды земельного</w:t>
      </w:r>
      <w:r w:rsidRPr="00E56145">
        <w:rPr>
          <w:b w:val="0"/>
          <w:sz w:val="28"/>
          <w:szCs w:val="28"/>
        </w:rPr>
        <w:t xml:space="preserve"> участк</w:t>
      </w:r>
      <w:r>
        <w:rPr>
          <w:b w:val="0"/>
          <w:sz w:val="28"/>
          <w:szCs w:val="28"/>
        </w:rPr>
        <w:t>а</w:t>
      </w:r>
      <w:r w:rsidRPr="00E56145">
        <w:rPr>
          <w:b w:val="0"/>
          <w:bCs/>
          <w:kern w:val="36"/>
          <w:sz w:val="28"/>
          <w:szCs w:val="28"/>
        </w:rPr>
        <w:t>, государс</w:t>
      </w:r>
      <w:r>
        <w:rPr>
          <w:b w:val="0"/>
          <w:bCs/>
          <w:kern w:val="36"/>
          <w:sz w:val="28"/>
          <w:szCs w:val="28"/>
        </w:rPr>
        <w:t>твенная собственность на который</w:t>
      </w:r>
      <w:r w:rsidRPr="00E56145">
        <w:rPr>
          <w:b w:val="0"/>
          <w:bCs/>
          <w:kern w:val="36"/>
          <w:sz w:val="28"/>
          <w:szCs w:val="28"/>
        </w:rPr>
        <w:t xml:space="preserve"> не разграничена</w:t>
      </w:r>
    </w:p>
    <w:p w:rsidR="00F16074" w:rsidRPr="00E56145" w:rsidRDefault="00F16074" w:rsidP="00E56145">
      <w:pPr>
        <w:jc w:val="both"/>
        <w:rPr>
          <w:b w:val="0"/>
          <w:sz w:val="28"/>
          <w:szCs w:val="28"/>
        </w:rPr>
      </w:pPr>
    </w:p>
    <w:p w:rsidR="00F16074" w:rsidRPr="00E56145" w:rsidRDefault="00F16074" w:rsidP="00E56145">
      <w:pPr>
        <w:jc w:val="both"/>
        <w:rPr>
          <w:b w:val="0"/>
          <w:sz w:val="28"/>
          <w:szCs w:val="28"/>
        </w:rPr>
      </w:pPr>
    </w:p>
    <w:p w:rsidR="00F16074" w:rsidRPr="00E56145" w:rsidRDefault="00F16074" w:rsidP="00E56145">
      <w:pPr>
        <w:ind w:right="-2" w:firstLine="567"/>
        <w:jc w:val="both"/>
        <w:rPr>
          <w:b w:val="0"/>
          <w:sz w:val="28"/>
          <w:szCs w:val="28"/>
        </w:rPr>
      </w:pPr>
      <w:r w:rsidRPr="00E56145">
        <w:rPr>
          <w:b w:val="0"/>
          <w:sz w:val="28"/>
          <w:szCs w:val="28"/>
        </w:rPr>
        <w:t>В соответствии со статьей 39.11 и 39.12 Земельного кодекса Российской Федерации, и Уставом муниципальног</w:t>
      </w:r>
      <w:r>
        <w:rPr>
          <w:b w:val="0"/>
          <w:sz w:val="28"/>
          <w:szCs w:val="28"/>
        </w:rPr>
        <w:t>о образования «Рабочий поселок (поселок городского типа) Токур</w:t>
      </w:r>
      <w:r w:rsidRPr="00E56145">
        <w:rPr>
          <w:b w:val="0"/>
          <w:sz w:val="28"/>
          <w:szCs w:val="28"/>
        </w:rPr>
        <w:t>»</w:t>
      </w:r>
      <w:r w:rsidRPr="00B04274">
        <w:t xml:space="preserve"> </w:t>
      </w:r>
    </w:p>
    <w:p w:rsidR="00F16074" w:rsidRPr="00E56145" w:rsidRDefault="00F16074" w:rsidP="00E56145">
      <w:pPr>
        <w:ind w:right="-2"/>
        <w:jc w:val="both"/>
        <w:rPr>
          <w:b w:val="0"/>
          <w:sz w:val="28"/>
          <w:szCs w:val="28"/>
        </w:rPr>
      </w:pPr>
      <w:r w:rsidRPr="00E56145">
        <w:rPr>
          <w:b w:val="0"/>
          <w:sz w:val="28"/>
          <w:szCs w:val="28"/>
        </w:rPr>
        <w:t xml:space="preserve">п о с т а н а в л я е т: </w:t>
      </w:r>
    </w:p>
    <w:p w:rsidR="00F16074" w:rsidRPr="00E56145" w:rsidRDefault="00F16074" w:rsidP="00E56145">
      <w:pPr>
        <w:ind w:right="-2" w:firstLine="567"/>
        <w:jc w:val="both"/>
        <w:rPr>
          <w:b w:val="0"/>
          <w:sz w:val="28"/>
          <w:szCs w:val="28"/>
        </w:rPr>
      </w:pPr>
      <w:r w:rsidRPr="00E56145">
        <w:rPr>
          <w:b w:val="0"/>
          <w:sz w:val="28"/>
          <w:szCs w:val="28"/>
        </w:rPr>
        <w:t>1. Провести открытый аукцион по составу участников и по форме подачи предложений о размере арендной платы по прода</w:t>
      </w:r>
      <w:r>
        <w:rPr>
          <w:b w:val="0"/>
          <w:sz w:val="28"/>
          <w:szCs w:val="28"/>
        </w:rPr>
        <w:t>же права на заключение договора аренды земельного</w:t>
      </w:r>
      <w:r w:rsidRPr="00E56145">
        <w:rPr>
          <w:b w:val="0"/>
          <w:sz w:val="28"/>
          <w:szCs w:val="28"/>
        </w:rPr>
        <w:t xml:space="preserve"> участк</w:t>
      </w:r>
      <w:r>
        <w:rPr>
          <w:b w:val="0"/>
          <w:sz w:val="28"/>
          <w:szCs w:val="28"/>
        </w:rPr>
        <w:t>а</w:t>
      </w:r>
      <w:r w:rsidRPr="00E56145">
        <w:rPr>
          <w:b w:val="0"/>
          <w:bCs/>
          <w:kern w:val="36"/>
          <w:sz w:val="28"/>
          <w:szCs w:val="28"/>
        </w:rPr>
        <w:t xml:space="preserve">, государственная собственность на </w:t>
      </w:r>
      <w:r>
        <w:rPr>
          <w:b w:val="0"/>
          <w:bCs/>
          <w:kern w:val="36"/>
          <w:sz w:val="28"/>
          <w:szCs w:val="28"/>
        </w:rPr>
        <w:t>который</w:t>
      </w:r>
      <w:r w:rsidRPr="00E56145">
        <w:rPr>
          <w:b w:val="0"/>
          <w:bCs/>
          <w:kern w:val="36"/>
          <w:sz w:val="28"/>
          <w:szCs w:val="28"/>
        </w:rPr>
        <w:t xml:space="preserve"> не разграничена</w:t>
      </w:r>
      <w:r w:rsidRPr="00E56145">
        <w:rPr>
          <w:b w:val="0"/>
          <w:sz w:val="28"/>
          <w:szCs w:val="28"/>
        </w:rPr>
        <w:t xml:space="preserve">: </w:t>
      </w:r>
    </w:p>
    <w:p w:rsidR="00F16074" w:rsidRPr="00E56145" w:rsidRDefault="00F16074" w:rsidP="00E56145">
      <w:pPr>
        <w:ind w:right="-2" w:firstLine="567"/>
        <w:jc w:val="both"/>
        <w:rPr>
          <w:b w:val="0"/>
          <w:sz w:val="28"/>
          <w:szCs w:val="28"/>
        </w:rPr>
      </w:pPr>
      <w:r w:rsidRPr="00E56145">
        <w:rPr>
          <w:b w:val="0"/>
          <w:sz w:val="28"/>
          <w:szCs w:val="28"/>
        </w:rPr>
        <w:t>ЛОТ № 1 - объект аренды – земельный участок с кадастровым номером 28:22:01</w:t>
      </w:r>
      <w:r>
        <w:rPr>
          <w:b w:val="0"/>
          <w:sz w:val="28"/>
          <w:szCs w:val="28"/>
        </w:rPr>
        <w:t>0122</w:t>
      </w:r>
      <w:r w:rsidRPr="00E56145">
        <w:rPr>
          <w:b w:val="0"/>
          <w:sz w:val="28"/>
          <w:szCs w:val="28"/>
        </w:rPr>
        <w:t>:</w:t>
      </w:r>
      <w:r>
        <w:rPr>
          <w:b w:val="0"/>
          <w:sz w:val="28"/>
          <w:szCs w:val="28"/>
        </w:rPr>
        <w:t>8</w:t>
      </w:r>
      <w:r w:rsidRPr="00E56145">
        <w:rPr>
          <w:b w:val="0"/>
          <w:sz w:val="28"/>
          <w:szCs w:val="28"/>
        </w:rPr>
        <w:t xml:space="preserve">, местоположение: РФ, Амурская область, Селемджинский район, </w:t>
      </w:r>
      <w:r>
        <w:rPr>
          <w:b w:val="0"/>
          <w:sz w:val="28"/>
          <w:szCs w:val="28"/>
        </w:rPr>
        <w:t>пгт.Токур</w:t>
      </w:r>
      <w:r w:rsidRPr="00E56145">
        <w:rPr>
          <w:b w:val="0"/>
          <w:sz w:val="28"/>
          <w:szCs w:val="28"/>
        </w:rPr>
        <w:t xml:space="preserve">, ул. </w:t>
      </w:r>
      <w:r>
        <w:rPr>
          <w:b w:val="0"/>
          <w:sz w:val="28"/>
          <w:szCs w:val="28"/>
        </w:rPr>
        <w:t>Шабанова</w:t>
      </w:r>
      <w:r w:rsidRPr="00E56145">
        <w:rPr>
          <w:b w:val="0"/>
          <w:sz w:val="28"/>
          <w:szCs w:val="28"/>
        </w:rPr>
        <w:t xml:space="preserve">, общей площадью </w:t>
      </w:r>
      <w:smartTag w:uri="urn:schemas-microsoft-com:office:smarttags" w:element="metricconverter">
        <w:smartTagPr>
          <w:attr w:name="ProductID" w:val="84 кв. м"/>
        </w:smartTagPr>
        <w:r>
          <w:rPr>
            <w:b w:val="0"/>
            <w:sz w:val="28"/>
            <w:szCs w:val="28"/>
          </w:rPr>
          <w:t>84</w:t>
        </w:r>
        <w:r w:rsidRPr="00E56145">
          <w:rPr>
            <w:b w:val="0"/>
            <w:sz w:val="28"/>
            <w:szCs w:val="28"/>
          </w:rPr>
          <w:t xml:space="preserve"> кв. м</w:t>
        </w:r>
      </w:smartTag>
      <w:r w:rsidRPr="00E56145">
        <w:rPr>
          <w:b w:val="0"/>
          <w:sz w:val="28"/>
          <w:szCs w:val="28"/>
        </w:rPr>
        <w:t xml:space="preserve">., категория земель «земли населенных пунктов», разрешенное использование: </w:t>
      </w:r>
      <w:r>
        <w:rPr>
          <w:b w:val="0"/>
          <w:sz w:val="28"/>
          <w:szCs w:val="28"/>
        </w:rPr>
        <w:t>магазин</w:t>
      </w:r>
      <w:r w:rsidRPr="00E56145">
        <w:rPr>
          <w:b w:val="0"/>
          <w:sz w:val="28"/>
          <w:szCs w:val="28"/>
        </w:rPr>
        <w:t>, обременения отсутствуют.</w:t>
      </w:r>
    </w:p>
    <w:p w:rsidR="00F16074" w:rsidRPr="00E56145" w:rsidRDefault="00F16074" w:rsidP="00E56145">
      <w:pPr>
        <w:ind w:right="-2" w:firstLine="567"/>
        <w:jc w:val="both"/>
        <w:rPr>
          <w:b w:val="0"/>
          <w:sz w:val="28"/>
          <w:szCs w:val="28"/>
        </w:rPr>
      </w:pPr>
      <w:r w:rsidRPr="00E56145">
        <w:rPr>
          <w:b w:val="0"/>
          <w:sz w:val="28"/>
          <w:szCs w:val="28"/>
        </w:rPr>
        <w:t>2. Утвердить документацию об аукционе для проведения открытого аукциона по продаже права на заключение договор</w:t>
      </w:r>
      <w:r>
        <w:rPr>
          <w:b w:val="0"/>
          <w:sz w:val="28"/>
          <w:szCs w:val="28"/>
        </w:rPr>
        <w:t>а</w:t>
      </w:r>
      <w:r w:rsidRPr="00E56145">
        <w:rPr>
          <w:b w:val="0"/>
          <w:sz w:val="28"/>
          <w:szCs w:val="28"/>
        </w:rPr>
        <w:t xml:space="preserve"> аренды в отношении земельн</w:t>
      </w:r>
      <w:r>
        <w:rPr>
          <w:b w:val="0"/>
          <w:sz w:val="28"/>
          <w:szCs w:val="28"/>
        </w:rPr>
        <w:t>ого</w:t>
      </w:r>
      <w:r w:rsidRPr="00E56145">
        <w:rPr>
          <w:b w:val="0"/>
          <w:sz w:val="28"/>
          <w:szCs w:val="28"/>
        </w:rPr>
        <w:t xml:space="preserve"> участк</w:t>
      </w:r>
      <w:r>
        <w:rPr>
          <w:b w:val="0"/>
          <w:sz w:val="28"/>
          <w:szCs w:val="28"/>
        </w:rPr>
        <w:t>а</w:t>
      </w:r>
      <w:r w:rsidRPr="00E56145">
        <w:rPr>
          <w:b w:val="0"/>
          <w:bCs/>
          <w:kern w:val="36"/>
          <w:sz w:val="28"/>
          <w:szCs w:val="28"/>
        </w:rPr>
        <w:t>, государственная собственность на которы</w:t>
      </w:r>
      <w:r>
        <w:rPr>
          <w:b w:val="0"/>
          <w:bCs/>
          <w:kern w:val="36"/>
          <w:sz w:val="28"/>
          <w:szCs w:val="28"/>
        </w:rPr>
        <w:t>й</w:t>
      </w:r>
      <w:r w:rsidRPr="00E56145">
        <w:rPr>
          <w:b w:val="0"/>
          <w:bCs/>
          <w:kern w:val="36"/>
          <w:sz w:val="28"/>
          <w:szCs w:val="28"/>
        </w:rPr>
        <w:t xml:space="preserve"> не разграничена</w:t>
      </w:r>
      <w:r>
        <w:rPr>
          <w:b w:val="0"/>
          <w:sz w:val="28"/>
          <w:szCs w:val="28"/>
        </w:rPr>
        <w:t>.</w:t>
      </w:r>
    </w:p>
    <w:p w:rsidR="00F16074" w:rsidRPr="00E56145" w:rsidRDefault="00F16074" w:rsidP="00E56145">
      <w:pPr>
        <w:ind w:right="-2" w:firstLine="567"/>
        <w:jc w:val="both"/>
        <w:rPr>
          <w:b w:val="0"/>
          <w:sz w:val="28"/>
          <w:szCs w:val="28"/>
        </w:rPr>
      </w:pPr>
      <w:r w:rsidRPr="00E56145">
        <w:rPr>
          <w:b w:val="0"/>
          <w:sz w:val="28"/>
          <w:szCs w:val="28"/>
        </w:rPr>
        <w:t xml:space="preserve">3. </w:t>
      </w:r>
      <w:r>
        <w:rPr>
          <w:b w:val="0"/>
          <w:sz w:val="28"/>
          <w:szCs w:val="28"/>
        </w:rPr>
        <w:t>Администрации рабочего поселка (поселка городского типа) Токур</w:t>
      </w:r>
      <w:r w:rsidRPr="00E56145">
        <w:rPr>
          <w:b w:val="0"/>
          <w:sz w:val="28"/>
          <w:szCs w:val="28"/>
        </w:rPr>
        <w:t xml:space="preserve"> обеспечить выполнение функций организатора аукциона.</w:t>
      </w:r>
    </w:p>
    <w:p w:rsidR="00F16074" w:rsidRPr="00E56145" w:rsidRDefault="00F16074" w:rsidP="00E56145">
      <w:pPr>
        <w:ind w:right="-2" w:firstLine="567"/>
        <w:jc w:val="both"/>
        <w:rPr>
          <w:b w:val="0"/>
          <w:sz w:val="28"/>
          <w:szCs w:val="28"/>
        </w:rPr>
      </w:pPr>
      <w:r w:rsidRPr="00E56145">
        <w:rPr>
          <w:b w:val="0"/>
          <w:sz w:val="28"/>
          <w:szCs w:val="28"/>
        </w:rPr>
        <w:t xml:space="preserve">4. </w:t>
      </w:r>
      <w:r w:rsidRPr="00E56145">
        <w:rPr>
          <w:b w:val="0"/>
          <w:color w:val="000000"/>
          <w:sz w:val="28"/>
          <w:szCs w:val="28"/>
        </w:rPr>
        <w:t>Настоящее постановление вступает в силу с момента официального опубликования в газете «Селемджинский вестник»</w:t>
      </w:r>
      <w:r w:rsidRPr="008D7CE5">
        <w:rPr>
          <w:noProof/>
        </w:rPr>
        <w:t xml:space="preserve"> </w:t>
      </w:r>
      <w:r w:rsidRPr="008D7CE5">
        <w:rPr>
          <w:b w:val="0"/>
          <w:noProof/>
          <w:sz w:val="28"/>
          <w:szCs w:val="28"/>
        </w:rPr>
        <w:t>(www.</w:t>
      </w:r>
      <w:hyperlink r:id="rId7" w:history="1">
        <w:r w:rsidRPr="008D7CE5">
          <w:rPr>
            <w:b w:val="0"/>
            <w:noProof/>
            <w:sz w:val="28"/>
            <w:szCs w:val="28"/>
            <w:lang w:val="en-US"/>
          </w:rPr>
          <w:t>tokur</w:t>
        </w:r>
        <w:r w:rsidRPr="008D7CE5">
          <w:rPr>
            <w:b w:val="0"/>
            <w:noProof/>
            <w:sz w:val="28"/>
            <w:szCs w:val="28"/>
          </w:rPr>
          <w:t>.ru</w:t>
        </w:r>
      </w:hyperlink>
      <w:r w:rsidRPr="008D7CE5">
        <w:rPr>
          <w:b w:val="0"/>
          <w:noProof/>
          <w:sz w:val="28"/>
          <w:szCs w:val="28"/>
        </w:rPr>
        <w:t>)</w:t>
      </w:r>
      <w:r w:rsidRPr="008D7CE5">
        <w:rPr>
          <w:b w:val="0"/>
          <w:color w:val="000000"/>
          <w:sz w:val="28"/>
          <w:szCs w:val="28"/>
        </w:rPr>
        <w:t>,</w:t>
      </w:r>
      <w:r w:rsidRPr="00E56145">
        <w:rPr>
          <w:b w:val="0"/>
          <w:color w:val="000000"/>
          <w:sz w:val="28"/>
          <w:szCs w:val="28"/>
        </w:rPr>
        <w:t xml:space="preserve"> подлежит размещению на официальном сайте администрации </w:t>
      </w:r>
      <w:r>
        <w:rPr>
          <w:b w:val="0"/>
          <w:sz w:val="28"/>
          <w:szCs w:val="28"/>
        </w:rPr>
        <w:t>рабочего поселка (поселка городского типа) Токур</w:t>
      </w:r>
      <w:r w:rsidRPr="00E56145">
        <w:rPr>
          <w:b w:val="0"/>
          <w:sz w:val="28"/>
          <w:szCs w:val="28"/>
        </w:rPr>
        <w:t xml:space="preserve"> </w:t>
      </w:r>
      <w:r w:rsidRPr="00E56145">
        <w:rPr>
          <w:b w:val="0"/>
          <w:noProof/>
          <w:sz w:val="28"/>
          <w:szCs w:val="28"/>
        </w:rPr>
        <w:t>и на официальном сайте www.torgi.gov.ru.</w:t>
      </w:r>
    </w:p>
    <w:p w:rsidR="00F16074" w:rsidRPr="00E56145" w:rsidRDefault="00F16074" w:rsidP="00EA5CEB">
      <w:pPr>
        <w:ind w:firstLine="567"/>
        <w:jc w:val="both"/>
        <w:rPr>
          <w:b w:val="0"/>
          <w:sz w:val="28"/>
          <w:szCs w:val="28"/>
        </w:rPr>
      </w:pPr>
      <w:r w:rsidRPr="00E56145">
        <w:rPr>
          <w:b w:val="0"/>
          <w:sz w:val="28"/>
          <w:szCs w:val="28"/>
        </w:rPr>
        <w:t xml:space="preserve">5. Контроль за исполнением настоящего постановления </w:t>
      </w:r>
      <w:r>
        <w:rPr>
          <w:b w:val="0"/>
          <w:sz w:val="28"/>
          <w:szCs w:val="28"/>
        </w:rPr>
        <w:t xml:space="preserve">оставляю за собой. </w:t>
      </w:r>
    </w:p>
    <w:p w:rsidR="00F16074" w:rsidRPr="00E56145" w:rsidRDefault="00F16074" w:rsidP="00E56145">
      <w:pPr>
        <w:ind w:right="-2"/>
        <w:jc w:val="both"/>
        <w:rPr>
          <w:b w:val="0"/>
          <w:sz w:val="28"/>
          <w:szCs w:val="28"/>
        </w:rPr>
      </w:pPr>
    </w:p>
    <w:p w:rsidR="00F16074" w:rsidRDefault="00F16074" w:rsidP="00EA5CEB">
      <w:pPr>
        <w:rPr>
          <w:b w:val="0"/>
          <w:sz w:val="28"/>
          <w:szCs w:val="28"/>
        </w:rPr>
      </w:pPr>
      <w:r>
        <w:rPr>
          <w:b w:val="0"/>
          <w:sz w:val="28"/>
          <w:szCs w:val="28"/>
        </w:rPr>
        <w:t xml:space="preserve">Глава рабочего поселка                     </w:t>
      </w:r>
      <w:r w:rsidRPr="00F04F72">
        <w:rPr>
          <w:b w:val="0"/>
          <w:sz w:val="28"/>
          <w:szCs w:val="28"/>
        </w:rPr>
        <w:t xml:space="preserve">                                          А.В.Горбунова </w:t>
      </w:r>
      <w:bookmarkStart w:id="0" w:name="_GoBack"/>
      <w:bookmarkStart w:id="1" w:name="OLE_LINK5"/>
      <w:bookmarkStart w:id="2" w:name="OLE_LINK6"/>
      <w:bookmarkEnd w:id="0"/>
    </w:p>
    <w:p w:rsidR="00F16074" w:rsidRDefault="00F16074" w:rsidP="00F415A6">
      <w:pPr>
        <w:widowControl w:val="0"/>
        <w:rPr>
          <w:b w:val="0"/>
        </w:rPr>
      </w:pPr>
    </w:p>
    <w:p w:rsidR="00F16074" w:rsidRDefault="00F16074" w:rsidP="00F415A6">
      <w:pPr>
        <w:keepNext/>
        <w:spacing w:before="240" w:after="60"/>
        <w:jc w:val="right"/>
        <w:outlineLvl w:val="0"/>
        <w:rPr>
          <w:bCs/>
          <w:kern w:val="32"/>
          <w:sz w:val="24"/>
          <w:szCs w:val="24"/>
          <w:lang w:eastAsia="ru-RU"/>
        </w:rPr>
      </w:pPr>
      <w:r>
        <w:rPr>
          <w:bCs/>
          <w:kern w:val="32"/>
          <w:sz w:val="24"/>
          <w:szCs w:val="24"/>
          <w:lang w:eastAsia="ru-RU"/>
        </w:rPr>
        <w:t>УТВЕРЖДАЮ:</w:t>
      </w:r>
    </w:p>
    <w:p w:rsidR="00F16074" w:rsidRDefault="00F16074" w:rsidP="00F415A6">
      <w:pPr>
        <w:jc w:val="right"/>
        <w:rPr>
          <w:sz w:val="24"/>
          <w:szCs w:val="24"/>
          <w:lang w:eastAsia="ru-RU"/>
        </w:rPr>
      </w:pPr>
      <w:r>
        <w:rPr>
          <w:sz w:val="24"/>
          <w:szCs w:val="24"/>
          <w:lang w:eastAsia="ru-RU"/>
        </w:rPr>
        <w:t xml:space="preserve">                                                              глава администрации</w:t>
      </w:r>
    </w:p>
    <w:p w:rsidR="00F16074" w:rsidRDefault="00F16074" w:rsidP="00F415A6">
      <w:pPr>
        <w:jc w:val="right"/>
        <w:rPr>
          <w:sz w:val="24"/>
          <w:szCs w:val="24"/>
          <w:lang w:eastAsia="ru-RU"/>
        </w:rPr>
      </w:pPr>
      <w:r>
        <w:rPr>
          <w:sz w:val="24"/>
          <w:szCs w:val="24"/>
          <w:lang w:eastAsia="ru-RU"/>
        </w:rPr>
        <w:t xml:space="preserve"> п.г.т. Токур</w:t>
      </w:r>
    </w:p>
    <w:p w:rsidR="00F16074" w:rsidRDefault="00F16074" w:rsidP="00F415A6">
      <w:pPr>
        <w:jc w:val="right"/>
        <w:rPr>
          <w:sz w:val="24"/>
          <w:szCs w:val="24"/>
          <w:lang w:eastAsia="ru-RU"/>
        </w:rPr>
      </w:pPr>
      <w:r>
        <w:rPr>
          <w:sz w:val="24"/>
          <w:szCs w:val="24"/>
          <w:lang w:eastAsia="ru-RU"/>
        </w:rPr>
        <w:t xml:space="preserve">                                                                                                          </w:t>
      </w:r>
    </w:p>
    <w:p w:rsidR="00F16074" w:rsidRDefault="00F16074" w:rsidP="00F415A6">
      <w:pPr>
        <w:jc w:val="right"/>
        <w:rPr>
          <w:sz w:val="24"/>
          <w:szCs w:val="24"/>
          <w:lang w:eastAsia="ru-RU"/>
        </w:rPr>
      </w:pPr>
      <w:r>
        <w:rPr>
          <w:sz w:val="24"/>
          <w:szCs w:val="24"/>
          <w:lang w:eastAsia="ru-RU"/>
        </w:rPr>
        <w:t xml:space="preserve">                                                                                               _______________ А.В. Горбунова         </w:t>
      </w:r>
    </w:p>
    <w:p w:rsidR="00F16074" w:rsidRDefault="00F16074" w:rsidP="00F415A6">
      <w:pPr>
        <w:keepNext/>
        <w:spacing w:before="240" w:after="60"/>
        <w:jc w:val="center"/>
        <w:outlineLvl w:val="0"/>
        <w:rPr>
          <w:b w:val="0"/>
          <w:bCs/>
          <w:kern w:val="32"/>
          <w:sz w:val="24"/>
          <w:szCs w:val="24"/>
          <w:lang w:eastAsia="ru-RU"/>
        </w:rPr>
      </w:pPr>
    </w:p>
    <w:p w:rsidR="00F16074" w:rsidRDefault="00F16074" w:rsidP="00F415A6">
      <w:pPr>
        <w:keepNext/>
        <w:spacing w:before="240" w:after="60"/>
        <w:jc w:val="center"/>
        <w:outlineLvl w:val="0"/>
        <w:rPr>
          <w:b w:val="0"/>
          <w:bCs/>
          <w:kern w:val="32"/>
          <w:sz w:val="24"/>
          <w:szCs w:val="24"/>
          <w:lang w:eastAsia="ru-RU"/>
        </w:rPr>
      </w:pPr>
      <w:r>
        <w:rPr>
          <w:bCs/>
          <w:kern w:val="32"/>
          <w:sz w:val="24"/>
          <w:szCs w:val="24"/>
          <w:lang w:eastAsia="ru-RU"/>
        </w:rPr>
        <w:t>АУКЦИОННАЯ ДОКУМЕНТАЦИЯ</w:t>
      </w:r>
    </w:p>
    <w:p w:rsidR="00F16074" w:rsidRDefault="00F16074" w:rsidP="00F415A6">
      <w:pPr>
        <w:jc w:val="center"/>
        <w:rPr>
          <w:b w:val="0"/>
          <w:sz w:val="24"/>
          <w:szCs w:val="24"/>
          <w:lang w:eastAsia="ru-RU"/>
        </w:rPr>
      </w:pPr>
      <w:r>
        <w:rPr>
          <w:sz w:val="24"/>
          <w:szCs w:val="24"/>
          <w:lang w:eastAsia="ru-RU"/>
        </w:rPr>
        <w:t>по продаже права на заключение договора аренды земельного участка, собственность на который не разграничена</w:t>
      </w:r>
    </w:p>
    <w:p w:rsidR="00F16074" w:rsidRDefault="00F16074" w:rsidP="00F415A6">
      <w:pPr>
        <w:spacing w:line="240" w:lineRule="exact"/>
        <w:ind w:right="1276"/>
        <w:jc w:val="center"/>
        <w:rPr>
          <w:bCs/>
          <w:sz w:val="16"/>
          <w:szCs w:val="16"/>
          <w:lang w:eastAsia="ru-RU"/>
        </w:rPr>
      </w:pPr>
    </w:p>
    <w:p w:rsidR="00F16074" w:rsidRDefault="00F16074" w:rsidP="00F415A6">
      <w:pPr>
        <w:spacing w:line="240" w:lineRule="exact"/>
        <w:jc w:val="center"/>
        <w:outlineLvl w:val="1"/>
        <w:rPr>
          <w:b w:val="0"/>
          <w:bCs/>
          <w:sz w:val="24"/>
          <w:szCs w:val="24"/>
          <w:lang w:eastAsia="ru-RU"/>
        </w:rPr>
      </w:pPr>
      <w:r>
        <w:rPr>
          <w:bCs/>
          <w:sz w:val="24"/>
          <w:szCs w:val="24"/>
          <w:lang w:eastAsia="ru-RU"/>
        </w:rPr>
        <w:t>1. Общие положения</w:t>
      </w:r>
    </w:p>
    <w:p w:rsidR="00F16074" w:rsidRDefault="00F16074" w:rsidP="00F415A6">
      <w:pPr>
        <w:spacing w:line="240" w:lineRule="exact"/>
        <w:jc w:val="center"/>
        <w:outlineLvl w:val="1"/>
        <w:rPr>
          <w:b w:val="0"/>
          <w:bCs/>
          <w:sz w:val="24"/>
          <w:szCs w:val="24"/>
          <w:lang w:eastAsia="ru-RU"/>
        </w:rPr>
      </w:pPr>
    </w:p>
    <w:p w:rsidR="00F16074" w:rsidRPr="00F415A6" w:rsidRDefault="00F16074" w:rsidP="00F415A6">
      <w:pPr>
        <w:ind w:firstLine="708"/>
        <w:jc w:val="both"/>
        <w:rPr>
          <w:b w:val="0"/>
          <w:sz w:val="24"/>
          <w:szCs w:val="24"/>
          <w:lang w:eastAsia="ru-RU"/>
        </w:rPr>
      </w:pPr>
      <w:r w:rsidRPr="00F415A6">
        <w:rPr>
          <w:b w:val="0"/>
          <w:bCs/>
          <w:sz w:val="24"/>
          <w:szCs w:val="24"/>
          <w:lang w:eastAsia="ru-RU"/>
        </w:rPr>
        <w:t>1.1.</w:t>
      </w:r>
      <w:r w:rsidRPr="00F415A6">
        <w:rPr>
          <w:b w:val="0"/>
          <w:sz w:val="24"/>
          <w:szCs w:val="24"/>
          <w:lang w:eastAsia="ru-RU"/>
        </w:rPr>
        <w:t> Открытый аукцион на право заключения договора аренды земельного участка проводится в соответствии с Земельным кодексом Российской Федерации, Федеральным законом от 26.07.2006 г.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16074" w:rsidRPr="00FA2490" w:rsidRDefault="00F16074" w:rsidP="00E56145">
      <w:pPr>
        <w:widowControl w:val="0"/>
        <w:ind w:right="102" w:firstLine="567"/>
        <w:jc w:val="center"/>
        <w:rPr>
          <w:b w:val="0"/>
          <w:sz w:val="24"/>
          <w:szCs w:val="24"/>
        </w:rPr>
      </w:pPr>
    </w:p>
    <w:p w:rsidR="00F16074" w:rsidRPr="00FA2490" w:rsidRDefault="00F16074" w:rsidP="00E56145">
      <w:pPr>
        <w:widowControl w:val="0"/>
        <w:ind w:firstLine="567"/>
        <w:jc w:val="both"/>
        <w:rPr>
          <w:b w:val="0"/>
          <w:sz w:val="24"/>
          <w:szCs w:val="24"/>
        </w:rPr>
      </w:pPr>
      <w:r w:rsidRPr="00FA2490">
        <w:rPr>
          <w:b w:val="0"/>
          <w:sz w:val="24"/>
          <w:szCs w:val="24"/>
        </w:rPr>
        <w:t>1. Организатор аукциона: Администрации рабочего поселка (поселка городского типа) Токур</w:t>
      </w:r>
    </w:p>
    <w:p w:rsidR="00F16074" w:rsidRPr="00FA2490" w:rsidRDefault="00F16074" w:rsidP="00E56145">
      <w:pPr>
        <w:pStyle w:val="ConsTitle"/>
        <w:ind w:right="0" w:firstLine="567"/>
        <w:jc w:val="both"/>
        <w:rPr>
          <w:rFonts w:ascii="Times New Roman" w:hAnsi="Times New Roman" w:cs="Times New Roman"/>
          <w:b w:val="0"/>
          <w:sz w:val="24"/>
          <w:szCs w:val="24"/>
        </w:rPr>
      </w:pPr>
      <w:r w:rsidRPr="00FA2490">
        <w:rPr>
          <w:rFonts w:ascii="Times New Roman" w:hAnsi="Times New Roman" w:cs="Times New Roman"/>
          <w:b w:val="0"/>
          <w:sz w:val="24"/>
          <w:szCs w:val="24"/>
        </w:rPr>
        <w:t>2. Форма торгов: аукцион, открытый по составу участников и по форме подачи предложений о цене.</w:t>
      </w:r>
    </w:p>
    <w:p w:rsidR="00F16074" w:rsidRPr="00FA2490" w:rsidRDefault="00F16074" w:rsidP="00E56145">
      <w:pPr>
        <w:widowControl w:val="0"/>
        <w:ind w:firstLine="567"/>
        <w:jc w:val="both"/>
        <w:rPr>
          <w:b w:val="0"/>
          <w:sz w:val="24"/>
          <w:szCs w:val="24"/>
        </w:rPr>
      </w:pPr>
      <w:r w:rsidRPr="00FA2490">
        <w:rPr>
          <w:b w:val="0"/>
          <w:sz w:val="24"/>
          <w:szCs w:val="24"/>
        </w:rPr>
        <w:t xml:space="preserve">3. Адрес организатора аукциона: п.Токур, ул.им.А. Ворожейкина д.14 Селемджинский район Амурская область. За дополнительной информацией можно обратиться по телефону: 8 (416 46) 22-2-74, эл.почта: </w:t>
      </w:r>
      <w:r w:rsidRPr="00FA2490">
        <w:rPr>
          <w:b w:val="0"/>
          <w:sz w:val="24"/>
          <w:szCs w:val="24"/>
          <w:lang w:val="en-US"/>
        </w:rPr>
        <w:t>adm</w:t>
      </w:r>
      <w:r w:rsidRPr="00FA2490">
        <w:rPr>
          <w:b w:val="0"/>
          <w:sz w:val="24"/>
          <w:szCs w:val="24"/>
        </w:rPr>
        <w:t>_</w:t>
      </w:r>
      <w:r w:rsidRPr="00FA2490">
        <w:rPr>
          <w:b w:val="0"/>
          <w:sz w:val="24"/>
          <w:szCs w:val="24"/>
          <w:lang w:val="en-US"/>
        </w:rPr>
        <w:t>tokur</w:t>
      </w:r>
      <w:r w:rsidRPr="00FA2490">
        <w:rPr>
          <w:b w:val="0"/>
          <w:sz w:val="24"/>
          <w:szCs w:val="24"/>
        </w:rPr>
        <w:t>@</w:t>
      </w:r>
      <w:r w:rsidRPr="00FA2490">
        <w:rPr>
          <w:b w:val="0"/>
          <w:sz w:val="24"/>
          <w:szCs w:val="24"/>
          <w:lang w:val="en-US"/>
        </w:rPr>
        <w:t>mail</w:t>
      </w:r>
      <w:r w:rsidRPr="00FA2490">
        <w:rPr>
          <w:b w:val="0"/>
          <w:sz w:val="24"/>
          <w:szCs w:val="24"/>
        </w:rPr>
        <w:t>.</w:t>
      </w:r>
      <w:r w:rsidRPr="00FA2490">
        <w:rPr>
          <w:b w:val="0"/>
          <w:sz w:val="24"/>
          <w:szCs w:val="24"/>
          <w:lang w:val="en-US"/>
        </w:rPr>
        <w:t>ru</w:t>
      </w:r>
      <w:r w:rsidRPr="00FA2490">
        <w:rPr>
          <w:b w:val="0"/>
          <w:sz w:val="24"/>
          <w:szCs w:val="24"/>
        </w:rPr>
        <w:t xml:space="preserve"> </w:t>
      </w:r>
    </w:p>
    <w:p w:rsidR="00F16074" w:rsidRPr="00FA2490" w:rsidRDefault="00F16074" w:rsidP="00E56145">
      <w:pPr>
        <w:ind w:right="-2" w:firstLine="567"/>
        <w:jc w:val="both"/>
        <w:rPr>
          <w:b w:val="0"/>
          <w:sz w:val="24"/>
          <w:szCs w:val="24"/>
        </w:rPr>
      </w:pPr>
      <w:r w:rsidRPr="00FA2490">
        <w:rPr>
          <w:b w:val="0"/>
          <w:sz w:val="24"/>
          <w:szCs w:val="24"/>
        </w:rPr>
        <w:t>4. Решение уполномоченного органа о проведении аукциона: постановление администрации Селемджинского района от 28.05.2020 № 80 «</w:t>
      </w:r>
      <w:r w:rsidRPr="00FA2490">
        <w:rPr>
          <w:b w:val="0"/>
          <w:bCs/>
          <w:sz w:val="24"/>
          <w:szCs w:val="24"/>
        </w:rPr>
        <w:t xml:space="preserve">О проведении аукциона по продаже права на заключение договоров аренды земельных участков, </w:t>
      </w:r>
      <w:r w:rsidRPr="00FA2490">
        <w:rPr>
          <w:b w:val="0"/>
          <w:bCs/>
          <w:kern w:val="36"/>
          <w:sz w:val="24"/>
          <w:szCs w:val="24"/>
        </w:rPr>
        <w:t>государственная собственность на которые не разграничена</w:t>
      </w:r>
      <w:r w:rsidRPr="00FA2490">
        <w:rPr>
          <w:b w:val="0"/>
          <w:sz w:val="24"/>
          <w:szCs w:val="24"/>
        </w:rPr>
        <w:t>».</w:t>
      </w:r>
    </w:p>
    <w:p w:rsidR="00F16074" w:rsidRPr="00FA2490" w:rsidRDefault="00F16074" w:rsidP="00EA5CEB">
      <w:pPr>
        <w:widowControl w:val="0"/>
        <w:ind w:firstLine="567"/>
        <w:jc w:val="both"/>
        <w:rPr>
          <w:rStyle w:val="txt1"/>
          <w:rFonts w:ascii="Times New Roman" w:hAnsi="Times New Roman"/>
          <w:b w:val="0"/>
          <w:color w:val="auto"/>
          <w:sz w:val="24"/>
          <w:szCs w:val="24"/>
        </w:rPr>
      </w:pPr>
      <w:r w:rsidRPr="00FA2490">
        <w:rPr>
          <w:b w:val="0"/>
          <w:sz w:val="24"/>
          <w:szCs w:val="24"/>
        </w:rPr>
        <w:t>5</w:t>
      </w:r>
      <w:r w:rsidRPr="0087420D">
        <w:rPr>
          <w:sz w:val="24"/>
          <w:szCs w:val="24"/>
        </w:rPr>
        <w:t>. Дата, время и место проведения аукциона: 01.07.2020 г. в 10.00</w:t>
      </w:r>
      <w:r w:rsidRPr="00FA2490">
        <w:rPr>
          <w:b w:val="0"/>
          <w:sz w:val="24"/>
          <w:szCs w:val="24"/>
        </w:rPr>
        <w:t xml:space="preserve"> часов по местному времени,</w:t>
      </w:r>
      <w:r w:rsidRPr="00FA2490">
        <w:rPr>
          <w:rStyle w:val="txt1"/>
          <w:b w:val="0"/>
          <w:sz w:val="24"/>
          <w:szCs w:val="24"/>
        </w:rPr>
        <w:t xml:space="preserve"> </w:t>
      </w:r>
      <w:r w:rsidRPr="00FA2490">
        <w:rPr>
          <w:b w:val="0"/>
          <w:sz w:val="24"/>
          <w:szCs w:val="24"/>
        </w:rPr>
        <w:t>Амурская область, Селемджинский район, п.Токур, ул.им.А. Ворожейкина д.14 Администрации рабочего поселка (поселка городского типа) Токур</w:t>
      </w:r>
    </w:p>
    <w:p w:rsidR="00F16074" w:rsidRPr="00FA2490" w:rsidRDefault="00F16074" w:rsidP="00F415A6">
      <w:pPr>
        <w:ind w:firstLine="708"/>
        <w:jc w:val="both"/>
        <w:rPr>
          <w:b w:val="0"/>
          <w:sz w:val="24"/>
          <w:szCs w:val="24"/>
          <w:lang w:eastAsia="ru-RU"/>
        </w:rPr>
      </w:pPr>
      <w:r w:rsidRPr="00FA2490">
        <w:rPr>
          <w:sz w:val="24"/>
          <w:szCs w:val="24"/>
        </w:rPr>
        <w:t>6.</w:t>
      </w:r>
      <w:r w:rsidRPr="00FA2490">
        <w:rPr>
          <w:rStyle w:val="txt1"/>
          <w:rFonts w:ascii="Times New Roman" w:hAnsi="Times New Roman"/>
          <w:sz w:val="24"/>
          <w:szCs w:val="24"/>
        </w:rPr>
        <w:t xml:space="preserve"> Предмет аукциона</w:t>
      </w:r>
      <w:r w:rsidRPr="00FA2490">
        <w:rPr>
          <w:rStyle w:val="txt1"/>
          <w:b w:val="0"/>
          <w:sz w:val="24"/>
          <w:szCs w:val="24"/>
        </w:rPr>
        <w:t>:</w:t>
      </w:r>
      <w:r w:rsidRPr="00FA2490">
        <w:rPr>
          <w:b w:val="0"/>
          <w:sz w:val="24"/>
          <w:szCs w:val="24"/>
          <w:lang w:eastAsia="ru-RU"/>
        </w:rPr>
        <w:t xml:space="preserve"> . Предметом аукциона является право на заключение договора аренды  земельного участка.</w:t>
      </w:r>
    </w:p>
    <w:p w:rsidR="00F16074" w:rsidRPr="00FA2490" w:rsidRDefault="00F16074" w:rsidP="00F415A6">
      <w:pPr>
        <w:ind w:firstLine="708"/>
        <w:jc w:val="both"/>
        <w:rPr>
          <w:b w:val="0"/>
          <w:sz w:val="24"/>
          <w:szCs w:val="24"/>
          <w:lang w:eastAsia="ru-RU"/>
        </w:rPr>
      </w:pPr>
      <w:r w:rsidRPr="00FA2490">
        <w:rPr>
          <w:b w:val="0"/>
          <w:sz w:val="24"/>
          <w:szCs w:val="24"/>
          <w:lang w:eastAsia="ru-RU"/>
        </w:rPr>
        <w:t>Лот №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419"/>
        <w:gridCol w:w="1983"/>
        <w:gridCol w:w="1417"/>
        <w:gridCol w:w="1133"/>
      </w:tblGrid>
      <w:tr w:rsidR="00F16074" w:rsidRPr="00FA2490" w:rsidTr="00B9455C">
        <w:trPr>
          <w:trHeight w:val="562"/>
        </w:trPr>
        <w:tc>
          <w:tcPr>
            <w:tcW w:w="648" w:type="dxa"/>
            <w:vAlign w:val="center"/>
          </w:tcPr>
          <w:p w:rsidR="00F16074" w:rsidRPr="00FA2490" w:rsidRDefault="00F16074" w:rsidP="00B9455C">
            <w:pPr>
              <w:jc w:val="center"/>
              <w:rPr>
                <w:b w:val="0"/>
                <w:sz w:val="24"/>
                <w:szCs w:val="24"/>
                <w:lang w:eastAsia="ru-RU"/>
              </w:rPr>
            </w:pPr>
            <w:r w:rsidRPr="00FA2490">
              <w:rPr>
                <w:b w:val="0"/>
                <w:sz w:val="24"/>
                <w:szCs w:val="24"/>
                <w:lang w:eastAsia="ru-RU"/>
              </w:rPr>
              <w:t>№</w:t>
            </w:r>
          </w:p>
          <w:p w:rsidR="00F16074" w:rsidRPr="00FA2490" w:rsidRDefault="00F16074" w:rsidP="00B9455C">
            <w:pPr>
              <w:jc w:val="center"/>
              <w:rPr>
                <w:b w:val="0"/>
                <w:sz w:val="24"/>
                <w:szCs w:val="24"/>
                <w:lang w:eastAsia="ru-RU"/>
              </w:rPr>
            </w:pPr>
            <w:r w:rsidRPr="00FA2490">
              <w:rPr>
                <w:b w:val="0"/>
                <w:sz w:val="24"/>
                <w:szCs w:val="24"/>
                <w:lang w:eastAsia="ru-RU"/>
              </w:rPr>
              <w:t>п/п</w:t>
            </w:r>
          </w:p>
          <w:p w:rsidR="00F16074" w:rsidRPr="00FA2490" w:rsidRDefault="00F16074" w:rsidP="00B9455C">
            <w:pPr>
              <w:jc w:val="center"/>
              <w:rPr>
                <w:b w:val="0"/>
                <w:sz w:val="24"/>
                <w:szCs w:val="24"/>
                <w:lang w:eastAsia="ru-RU"/>
              </w:rPr>
            </w:pPr>
          </w:p>
        </w:tc>
        <w:tc>
          <w:tcPr>
            <w:tcW w:w="4419" w:type="dxa"/>
            <w:vAlign w:val="center"/>
          </w:tcPr>
          <w:p w:rsidR="00F16074" w:rsidRPr="00FA2490" w:rsidRDefault="00F16074" w:rsidP="00B9455C">
            <w:pPr>
              <w:jc w:val="center"/>
              <w:rPr>
                <w:b w:val="0"/>
                <w:sz w:val="24"/>
                <w:szCs w:val="24"/>
                <w:lang w:eastAsia="ru-RU"/>
              </w:rPr>
            </w:pPr>
            <w:r w:rsidRPr="00FA2490">
              <w:rPr>
                <w:b w:val="0"/>
                <w:sz w:val="24"/>
                <w:szCs w:val="24"/>
                <w:lang w:eastAsia="ru-RU"/>
              </w:rPr>
              <w:t>Наименование имущества, передаваемого в аренду, его характеристика</w:t>
            </w:r>
          </w:p>
        </w:tc>
        <w:tc>
          <w:tcPr>
            <w:tcW w:w="1983" w:type="dxa"/>
            <w:vAlign w:val="center"/>
          </w:tcPr>
          <w:p w:rsidR="00F16074" w:rsidRPr="00FA2490" w:rsidRDefault="00F16074" w:rsidP="00B9455C">
            <w:pPr>
              <w:jc w:val="center"/>
              <w:rPr>
                <w:b w:val="0"/>
                <w:sz w:val="24"/>
                <w:szCs w:val="24"/>
                <w:lang w:eastAsia="ru-RU"/>
              </w:rPr>
            </w:pPr>
            <w:r w:rsidRPr="00FA2490">
              <w:rPr>
                <w:b w:val="0"/>
                <w:sz w:val="24"/>
                <w:szCs w:val="24"/>
                <w:lang w:eastAsia="ru-RU"/>
              </w:rPr>
              <w:t>Начальная цена</w:t>
            </w:r>
            <w:r>
              <w:rPr>
                <w:b w:val="0"/>
                <w:sz w:val="24"/>
                <w:szCs w:val="24"/>
                <w:lang w:eastAsia="ru-RU"/>
              </w:rPr>
              <w:t xml:space="preserve"> – сумма  арендной платы в год</w:t>
            </w:r>
            <w:r w:rsidRPr="00FA2490">
              <w:rPr>
                <w:b w:val="0"/>
                <w:sz w:val="24"/>
                <w:szCs w:val="24"/>
                <w:lang w:eastAsia="ru-RU"/>
              </w:rPr>
              <w:t>,</w:t>
            </w:r>
          </w:p>
          <w:p w:rsidR="00F16074" w:rsidRPr="00FA2490" w:rsidRDefault="00F16074" w:rsidP="00B9455C">
            <w:pPr>
              <w:jc w:val="center"/>
              <w:rPr>
                <w:b w:val="0"/>
                <w:sz w:val="24"/>
                <w:szCs w:val="24"/>
                <w:lang w:eastAsia="ru-RU"/>
              </w:rPr>
            </w:pPr>
            <w:r w:rsidRPr="00FA2490">
              <w:rPr>
                <w:b w:val="0"/>
                <w:sz w:val="24"/>
                <w:szCs w:val="24"/>
                <w:lang w:eastAsia="ru-RU"/>
              </w:rPr>
              <w:t>без НДС (руб.)</w:t>
            </w:r>
          </w:p>
        </w:tc>
        <w:tc>
          <w:tcPr>
            <w:tcW w:w="1417" w:type="dxa"/>
            <w:vAlign w:val="center"/>
          </w:tcPr>
          <w:p w:rsidR="00F16074" w:rsidRPr="00FA2490" w:rsidRDefault="00F16074" w:rsidP="00B9455C">
            <w:pPr>
              <w:jc w:val="center"/>
              <w:rPr>
                <w:b w:val="0"/>
                <w:sz w:val="24"/>
                <w:szCs w:val="24"/>
                <w:lang w:eastAsia="ru-RU"/>
              </w:rPr>
            </w:pPr>
            <w:r w:rsidRPr="00FA2490">
              <w:rPr>
                <w:b w:val="0"/>
                <w:sz w:val="24"/>
                <w:szCs w:val="24"/>
                <w:lang w:eastAsia="ru-RU"/>
              </w:rPr>
              <w:t>Цена</w:t>
            </w:r>
          </w:p>
          <w:p w:rsidR="00F16074" w:rsidRPr="00FA2490" w:rsidRDefault="00F16074" w:rsidP="00B9455C">
            <w:pPr>
              <w:ind w:right="-108"/>
              <w:jc w:val="center"/>
              <w:rPr>
                <w:b w:val="0"/>
                <w:sz w:val="24"/>
                <w:szCs w:val="24"/>
                <w:lang w:eastAsia="ru-RU"/>
              </w:rPr>
            </w:pPr>
            <w:r w:rsidRPr="00FA2490">
              <w:rPr>
                <w:b w:val="0"/>
                <w:sz w:val="24"/>
                <w:szCs w:val="24"/>
                <w:lang w:eastAsia="ru-RU"/>
              </w:rPr>
              <w:t>задатка</w:t>
            </w:r>
          </w:p>
          <w:p w:rsidR="00F16074" w:rsidRPr="00FA2490" w:rsidRDefault="00F16074" w:rsidP="00B9455C">
            <w:pPr>
              <w:ind w:right="-108"/>
              <w:jc w:val="center"/>
              <w:rPr>
                <w:b w:val="0"/>
                <w:sz w:val="24"/>
                <w:szCs w:val="24"/>
                <w:lang w:eastAsia="ru-RU"/>
              </w:rPr>
            </w:pPr>
            <w:r w:rsidRPr="00FA2490">
              <w:rPr>
                <w:b w:val="0"/>
                <w:sz w:val="24"/>
                <w:szCs w:val="24"/>
                <w:lang w:eastAsia="ru-RU"/>
              </w:rPr>
              <w:t>(руб.)</w:t>
            </w:r>
          </w:p>
        </w:tc>
        <w:tc>
          <w:tcPr>
            <w:tcW w:w="1133" w:type="dxa"/>
            <w:vAlign w:val="center"/>
          </w:tcPr>
          <w:p w:rsidR="00F16074" w:rsidRPr="00FA2490" w:rsidRDefault="00F16074" w:rsidP="00B9455C">
            <w:pPr>
              <w:ind w:right="-108"/>
              <w:jc w:val="center"/>
              <w:rPr>
                <w:b w:val="0"/>
                <w:sz w:val="24"/>
                <w:szCs w:val="24"/>
                <w:lang w:eastAsia="ru-RU"/>
              </w:rPr>
            </w:pPr>
            <w:r w:rsidRPr="00FA2490">
              <w:rPr>
                <w:b w:val="0"/>
                <w:sz w:val="24"/>
                <w:szCs w:val="24"/>
                <w:lang w:eastAsia="ru-RU"/>
              </w:rPr>
              <w:t>Шаг аукциона  (руб.)</w:t>
            </w:r>
          </w:p>
        </w:tc>
      </w:tr>
      <w:tr w:rsidR="00F16074" w:rsidRPr="00FA2490" w:rsidTr="00B9455C">
        <w:trPr>
          <w:trHeight w:val="562"/>
        </w:trPr>
        <w:tc>
          <w:tcPr>
            <w:tcW w:w="648" w:type="dxa"/>
            <w:vAlign w:val="center"/>
          </w:tcPr>
          <w:p w:rsidR="00F16074" w:rsidRPr="00FA2490" w:rsidRDefault="00F16074" w:rsidP="00B9455C">
            <w:pPr>
              <w:jc w:val="center"/>
              <w:rPr>
                <w:b w:val="0"/>
                <w:sz w:val="24"/>
                <w:szCs w:val="24"/>
                <w:lang w:eastAsia="ru-RU"/>
              </w:rPr>
            </w:pPr>
            <w:r w:rsidRPr="00FA2490">
              <w:rPr>
                <w:b w:val="0"/>
                <w:sz w:val="24"/>
                <w:szCs w:val="24"/>
                <w:lang w:eastAsia="ru-RU"/>
              </w:rPr>
              <w:t>1</w:t>
            </w:r>
          </w:p>
        </w:tc>
        <w:tc>
          <w:tcPr>
            <w:tcW w:w="4419" w:type="dxa"/>
          </w:tcPr>
          <w:p w:rsidR="00F16074" w:rsidRPr="00FA2490" w:rsidRDefault="00F16074" w:rsidP="00B9455C">
            <w:pPr>
              <w:jc w:val="both"/>
              <w:rPr>
                <w:b w:val="0"/>
                <w:sz w:val="24"/>
                <w:szCs w:val="24"/>
                <w:lang w:eastAsia="ru-RU"/>
              </w:rPr>
            </w:pPr>
            <w:r w:rsidRPr="00FA2490">
              <w:rPr>
                <w:b w:val="0"/>
                <w:sz w:val="24"/>
                <w:szCs w:val="24"/>
                <w:lang w:eastAsia="ru-RU"/>
              </w:rPr>
              <w:t>Земельный участок</w:t>
            </w:r>
            <w:r w:rsidRPr="00FA2490">
              <w:rPr>
                <w:b w:val="0"/>
                <w:sz w:val="24"/>
                <w:szCs w:val="24"/>
              </w:rPr>
              <w:t xml:space="preserve"> с кадастровым номером 28:22:010122:8, местоположение: РФ, Амурская область, Селемджинский район, пгт.Токур, ул. Шабанова, общей площадью </w:t>
            </w:r>
            <w:smartTag w:uri="urn:schemas-microsoft-com:office:smarttags" w:element="metricconverter">
              <w:smartTagPr>
                <w:attr w:name="ProductID" w:val="84 кв. м"/>
              </w:smartTagPr>
              <w:r w:rsidRPr="00FA2490">
                <w:rPr>
                  <w:b w:val="0"/>
                  <w:sz w:val="24"/>
                  <w:szCs w:val="24"/>
                </w:rPr>
                <w:t>84 кв. м</w:t>
              </w:r>
            </w:smartTag>
            <w:r w:rsidRPr="00FA2490">
              <w:rPr>
                <w:b w:val="0"/>
                <w:sz w:val="24"/>
                <w:szCs w:val="24"/>
              </w:rPr>
              <w:t xml:space="preserve">., категория земель «земли населенных пунктов», разрешенное использование: магазин </w:t>
            </w:r>
          </w:p>
        </w:tc>
        <w:tc>
          <w:tcPr>
            <w:tcW w:w="1983" w:type="dxa"/>
            <w:vAlign w:val="center"/>
          </w:tcPr>
          <w:p w:rsidR="00F16074" w:rsidRPr="00FA2490" w:rsidRDefault="00F16074" w:rsidP="00B9455C">
            <w:pPr>
              <w:ind w:right="72"/>
              <w:jc w:val="center"/>
              <w:rPr>
                <w:b w:val="0"/>
                <w:sz w:val="24"/>
                <w:szCs w:val="24"/>
                <w:lang w:eastAsia="ru-RU"/>
              </w:rPr>
            </w:pPr>
            <w:r w:rsidRPr="00FA2490">
              <w:rPr>
                <w:b w:val="0"/>
                <w:sz w:val="24"/>
                <w:szCs w:val="24"/>
                <w:lang w:eastAsia="en-US"/>
              </w:rPr>
              <w:t>1575,65</w:t>
            </w:r>
          </w:p>
        </w:tc>
        <w:tc>
          <w:tcPr>
            <w:tcW w:w="1417" w:type="dxa"/>
            <w:vAlign w:val="center"/>
          </w:tcPr>
          <w:p w:rsidR="00F16074" w:rsidRPr="00FA2490" w:rsidRDefault="00F16074" w:rsidP="00B9455C">
            <w:pPr>
              <w:ind w:right="-108"/>
              <w:jc w:val="center"/>
              <w:rPr>
                <w:b w:val="0"/>
                <w:sz w:val="24"/>
                <w:szCs w:val="24"/>
                <w:lang w:eastAsia="ru-RU"/>
              </w:rPr>
            </w:pPr>
            <w:r w:rsidRPr="00FA2490">
              <w:rPr>
                <w:b w:val="0"/>
                <w:sz w:val="24"/>
                <w:szCs w:val="24"/>
                <w:lang w:eastAsia="en-US"/>
              </w:rPr>
              <w:t xml:space="preserve">315,13 </w:t>
            </w:r>
          </w:p>
        </w:tc>
        <w:tc>
          <w:tcPr>
            <w:tcW w:w="1133" w:type="dxa"/>
            <w:vAlign w:val="center"/>
          </w:tcPr>
          <w:p w:rsidR="00F16074" w:rsidRPr="00FA2490" w:rsidRDefault="00F16074" w:rsidP="00B9455C">
            <w:pPr>
              <w:jc w:val="center"/>
              <w:rPr>
                <w:b w:val="0"/>
                <w:sz w:val="24"/>
                <w:szCs w:val="24"/>
                <w:lang w:eastAsia="ru-RU"/>
              </w:rPr>
            </w:pPr>
            <w:r w:rsidRPr="00FA2490">
              <w:rPr>
                <w:b w:val="0"/>
                <w:sz w:val="24"/>
                <w:szCs w:val="24"/>
                <w:lang w:eastAsia="en-US"/>
              </w:rPr>
              <w:t>47,27</w:t>
            </w:r>
          </w:p>
        </w:tc>
      </w:tr>
    </w:tbl>
    <w:p w:rsidR="00F16074" w:rsidRPr="00FA2490" w:rsidRDefault="00F16074" w:rsidP="00E56145">
      <w:pPr>
        <w:widowControl w:val="0"/>
        <w:ind w:firstLine="567"/>
        <w:rPr>
          <w:rStyle w:val="txt1"/>
          <w:b w:val="0"/>
          <w:sz w:val="24"/>
          <w:szCs w:val="24"/>
        </w:rPr>
      </w:pPr>
    </w:p>
    <w:p w:rsidR="00F16074" w:rsidRPr="00FA2490" w:rsidRDefault="00F16074" w:rsidP="00F415A6">
      <w:pPr>
        <w:autoSpaceDE w:val="0"/>
        <w:autoSpaceDN w:val="0"/>
        <w:adjustRightInd w:val="0"/>
        <w:ind w:firstLine="720"/>
        <w:jc w:val="both"/>
        <w:rPr>
          <w:rStyle w:val="txt1"/>
          <w:rFonts w:ascii="Times New Roman" w:hAnsi="Times New Roman"/>
          <w:b w:val="0"/>
          <w:color w:val="auto"/>
          <w:sz w:val="24"/>
          <w:szCs w:val="24"/>
          <w:lang w:eastAsia="ru-RU"/>
        </w:rPr>
      </w:pPr>
      <w:r w:rsidRPr="00FA2490">
        <w:rPr>
          <w:b w:val="0"/>
          <w:sz w:val="24"/>
          <w:szCs w:val="24"/>
          <w:lang w:eastAsia="ru-RU"/>
        </w:rPr>
        <w:t>Цена договора (цена лота) не может быть пересмотрена сторонами в сторону уменьшения.</w:t>
      </w:r>
    </w:p>
    <w:p w:rsidR="00F16074" w:rsidRPr="00FA2490" w:rsidRDefault="00F16074" w:rsidP="00E56145">
      <w:pPr>
        <w:widowControl w:val="0"/>
        <w:ind w:firstLine="567"/>
        <w:rPr>
          <w:b w:val="0"/>
          <w:sz w:val="24"/>
          <w:szCs w:val="24"/>
        </w:rPr>
      </w:pPr>
      <w:r w:rsidRPr="00FA2490">
        <w:rPr>
          <w:b w:val="0"/>
          <w:sz w:val="24"/>
          <w:szCs w:val="24"/>
        </w:rPr>
        <w:t>Ограничения использования земельного участка: победителю аукциона необходимо использовать земельный участок под магазин.</w:t>
      </w:r>
    </w:p>
    <w:p w:rsidR="00F16074" w:rsidRPr="00FA2490" w:rsidRDefault="00F16074" w:rsidP="00E56145">
      <w:pPr>
        <w:widowControl w:val="0"/>
        <w:ind w:firstLine="567"/>
        <w:jc w:val="both"/>
        <w:rPr>
          <w:b w:val="0"/>
          <w:sz w:val="24"/>
          <w:szCs w:val="24"/>
        </w:rPr>
      </w:pPr>
      <w:r w:rsidRPr="00FA2490">
        <w:rPr>
          <w:b w:val="0"/>
          <w:sz w:val="24"/>
          <w:szCs w:val="24"/>
        </w:rPr>
        <w:t>Технические условия подключения объекта к сетям инженерно-технического обеспечения:</w:t>
      </w:r>
    </w:p>
    <w:p w:rsidR="00F16074" w:rsidRPr="00FA2490" w:rsidRDefault="00F16074" w:rsidP="00E56145">
      <w:pPr>
        <w:shd w:val="clear" w:color="auto" w:fill="FFFFFF"/>
        <w:ind w:firstLine="709"/>
        <w:contextualSpacing/>
        <w:jc w:val="both"/>
        <w:rPr>
          <w:b w:val="0"/>
          <w:sz w:val="24"/>
          <w:szCs w:val="24"/>
        </w:rPr>
      </w:pPr>
      <w:r w:rsidRPr="00FA2490">
        <w:rPr>
          <w:b w:val="0"/>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F16074" w:rsidRPr="00FA2490" w:rsidRDefault="00F16074" w:rsidP="00E56145">
      <w:pPr>
        <w:pStyle w:val="ListParagraph"/>
        <w:shd w:val="clear" w:color="auto" w:fill="FFFFFF"/>
        <w:spacing w:after="0" w:line="240" w:lineRule="auto"/>
        <w:ind w:left="709"/>
        <w:jc w:val="both"/>
        <w:rPr>
          <w:rFonts w:ascii="Times New Roman" w:hAnsi="Times New Roman"/>
          <w:sz w:val="24"/>
          <w:szCs w:val="24"/>
          <w:lang w:eastAsia="ru-RU"/>
        </w:rPr>
      </w:pPr>
      <w:r w:rsidRPr="00FA2490">
        <w:rPr>
          <w:rFonts w:ascii="Times New Roman" w:hAnsi="Times New Roman"/>
          <w:sz w:val="24"/>
          <w:szCs w:val="24"/>
          <w:lang w:eastAsia="ru-RU"/>
        </w:rPr>
        <w:t>Электроснабжение:</w:t>
      </w:r>
    </w:p>
    <w:p w:rsidR="00F16074" w:rsidRPr="00FA2490" w:rsidRDefault="00F16074" w:rsidP="00E56145">
      <w:pPr>
        <w:pStyle w:val="Default"/>
        <w:ind w:firstLine="708"/>
        <w:jc w:val="both"/>
        <w:rPr>
          <w:color w:val="auto"/>
        </w:rPr>
      </w:pPr>
      <w:r w:rsidRPr="00FA2490">
        <w:rPr>
          <w:color w:val="auto"/>
        </w:rPr>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сетевой организацией и заявителем.</w:t>
      </w:r>
    </w:p>
    <w:p w:rsidR="00F16074" w:rsidRPr="00FA2490" w:rsidRDefault="00F16074" w:rsidP="00E56145">
      <w:pPr>
        <w:pStyle w:val="ListParagraph"/>
        <w:shd w:val="clear" w:color="auto" w:fill="FFFFFF"/>
        <w:spacing w:after="0" w:line="240" w:lineRule="auto"/>
        <w:ind w:left="709"/>
        <w:jc w:val="both"/>
        <w:rPr>
          <w:rFonts w:ascii="Times New Roman" w:hAnsi="Times New Roman"/>
          <w:sz w:val="24"/>
          <w:szCs w:val="24"/>
          <w:lang w:eastAsia="ru-RU"/>
        </w:rPr>
      </w:pPr>
      <w:r w:rsidRPr="00FA2490">
        <w:rPr>
          <w:rFonts w:ascii="Times New Roman" w:hAnsi="Times New Roman"/>
          <w:sz w:val="24"/>
          <w:szCs w:val="24"/>
          <w:lang w:eastAsia="ru-RU"/>
        </w:rPr>
        <w:t>Водоснабжение.</w:t>
      </w:r>
    </w:p>
    <w:p w:rsidR="00F16074" w:rsidRPr="00FA2490" w:rsidRDefault="00F16074" w:rsidP="00E56145">
      <w:pPr>
        <w:shd w:val="clear" w:color="auto" w:fill="FFFFFF"/>
        <w:jc w:val="both"/>
        <w:rPr>
          <w:b w:val="0"/>
          <w:sz w:val="24"/>
          <w:szCs w:val="24"/>
        </w:rPr>
      </w:pPr>
      <w:r w:rsidRPr="00FA2490">
        <w:rPr>
          <w:b w:val="0"/>
          <w:sz w:val="24"/>
          <w:szCs w:val="24"/>
        </w:rPr>
        <w:t>Предусмотреть индивидуальные источники водоснабжение.</w:t>
      </w:r>
    </w:p>
    <w:p w:rsidR="00F16074" w:rsidRPr="00FA2490" w:rsidRDefault="00F16074" w:rsidP="00F415A6">
      <w:pPr>
        <w:pStyle w:val="ListParagraph"/>
        <w:shd w:val="clear" w:color="auto" w:fill="FFFFFF"/>
        <w:spacing w:after="0" w:line="240" w:lineRule="auto"/>
        <w:jc w:val="both"/>
        <w:rPr>
          <w:rFonts w:ascii="Times New Roman" w:hAnsi="Times New Roman"/>
          <w:sz w:val="24"/>
          <w:szCs w:val="24"/>
          <w:lang w:eastAsia="ru-RU"/>
        </w:rPr>
      </w:pPr>
      <w:r w:rsidRPr="00FA2490">
        <w:rPr>
          <w:rFonts w:ascii="Times New Roman" w:hAnsi="Times New Roman"/>
          <w:sz w:val="24"/>
          <w:szCs w:val="24"/>
          <w:lang w:eastAsia="ru-RU"/>
        </w:rPr>
        <w:t>Теплоснабжение.</w:t>
      </w:r>
    </w:p>
    <w:p w:rsidR="00F16074" w:rsidRPr="00FA2490" w:rsidRDefault="00F16074" w:rsidP="00E56145">
      <w:pPr>
        <w:pStyle w:val="1250"/>
        <w:widowControl w:val="0"/>
        <w:ind w:firstLine="540"/>
        <w:rPr>
          <w:sz w:val="24"/>
          <w:szCs w:val="24"/>
        </w:rPr>
      </w:pPr>
      <w:r w:rsidRPr="00FA2490">
        <w:rPr>
          <w:sz w:val="24"/>
          <w:szCs w:val="24"/>
        </w:rPr>
        <w:t xml:space="preserve">С иными сведениями о земельных участках, претенденты могут ознакомиться по месту приема заявок. </w:t>
      </w:r>
    </w:p>
    <w:p w:rsidR="00F16074" w:rsidRPr="00FA2490" w:rsidRDefault="00F16074" w:rsidP="00E56145">
      <w:pPr>
        <w:pStyle w:val="1250"/>
        <w:widowControl w:val="0"/>
        <w:ind w:firstLine="540"/>
        <w:rPr>
          <w:b/>
          <w:sz w:val="24"/>
          <w:szCs w:val="24"/>
        </w:rPr>
      </w:pPr>
      <w:r w:rsidRPr="00FA2490">
        <w:rPr>
          <w:b/>
          <w:sz w:val="24"/>
          <w:szCs w:val="24"/>
        </w:rPr>
        <w:t xml:space="preserve">7. </w:t>
      </w:r>
      <w:r w:rsidRPr="00FA2490">
        <w:rPr>
          <w:rStyle w:val="txt1"/>
          <w:rFonts w:ascii="Times New Roman" w:hAnsi="Times New Roman"/>
          <w:b/>
          <w:sz w:val="24"/>
          <w:szCs w:val="24"/>
        </w:rPr>
        <w:t>Осмотр земельного участка на местности проводится заявителями самостоятельно, для чего организатором аукциона предоставляются необходимые материалы</w:t>
      </w:r>
    </w:p>
    <w:p w:rsidR="00F16074" w:rsidRPr="00FA2490" w:rsidRDefault="00F16074" w:rsidP="00E56145">
      <w:pPr>
        <w:pStyle w:val="1250"/>
        <w:widowControl w:val="0"/>
        <w:ind w:firstLine="540"/>
        <w:rPr>
          <w:sz w:val="24"/>
          <w:szCs w:val="24"/>
        </w:rPr>
      </w:pPr>
      <w:r w:rsidRPr="00FA2490">
        <w:rPr>
          <w:b/>
          <w:sz w:val="24"/>
          <w:szCs w:val="24"/>
        </w:rPr>
        <w:t>8.  Порядок, адрес и время приема заявок на участие в аукционе</w:t>
      </w:r>
      <w:r w:rsidRPr="00FA2490">
        <w:rPr>
          <w:sz w:val="24"/>
          <w:szCs w:val="24"/>
        </w:rPr>
        <w:t xml:space="preserve">: </w:t>
      </w:r>
    </w:p>
    <w:p w:rsidR="00F16074" w:rsidRPr="00FA2490" w:rsidRDefault="00F16074" w:rsidP="000D0A89">
      <w:pPr>
        <w:widowControl w:val="0"/>
        <w:ind w:firstLine="567"/>
        <w:jc w:val="both"/>
        <w:rPr>
          <w:rStyle w:val="txt1"/>
          <w:rFonts w:ascii="Times New Roman" w:hAnsi="Times New Roman"/>
          <w:b w:val="0"/>
          <w:color w:val="auto"/>
          <w:sz w:val="24"/>
          <w:szCs w:val="24"/>
        </w:rPr>
      </w:pPr>
      <w:r w:rsidRPr="00FA2490">
        <w:rPr>
          <w:b w:val="0"/>
          <w:sz w:val="24"/>
          <w:szCs w:val="24"/>
        </w:rPr>
        <w:t>Прием заявок на участие в торгах осуществляется Организатором аукциона ежедневно с 08:00 часов до 17:00 часов по местному времени (перерыв с 12 до 13 часов), в предпраздничные дни с 08:00 часов до 16:00 часов, кроме выходных (суббота, воскресенье) и праздничных дней по адресу: Амурская область, Селемджинский район, п.Токур, ул.им.А. Ворожейкина д.14 Администрации рабочего поселка (поселка городского типа) Токур</w:t>
      </w:r>
    </w:p>
    <w:p w:rsidR="00F16074" w:rsidRPr="00FA2490" w:rsidRDefault="00F16074" w:rsidP="00E56145">
      <w:pPr>
        <w:pStyle w:val="1250"/>
        <w:widowControl w:val="0"/>
        <w:ind w:firstLine="540"/>
        <w:rPr>
          <w:sz w:val="24"/>
          <w:szCs w:val="24"/>
        </w:rPr>
      </w:pPr>
    </w:p>
    <w:p w:rsidR="00F16074" w:rsidRPr="00FA2490" w:rsidRDefault="00F16074" w:rsidP="00E56145">
      <w:pPr>
        <w:pStyle w:val="1250"/>
        <w:widowControl w:val="0"/>
        <w:ind w:firstLine="540"/>
        <w:rPr>
          <w:sz w:val="24"/>
          <w:szCs w:val="24"/>
        </w:rPr>
      </w:pPr>
      <w:r w:rsidRPr="00FA2490">
        <w:rPr>
          <w:sz w:val="24"/>
          <w:szCs w:val="24"/>
          <w:u w:val="single"/>
        </w:rPr>
        <w:t>Дата и время начала приема заявок</w:t>
      </w:r>
      <w:r w:rsidRPr="00FA2490">
        <w:rPr>
          <w:sz w:val="24"/>
          <w:szCs w:val="24"/>
        </w:rPr>
        <w:t xml:space="preserve"> 01.06.2020 г. с 8.00 по местному времени.</w:t>
      </w:r>
    </w:p>
    <w:p w:rsidR="00F16074" w:rsidRPr="00FA2490" w:rsidRDefault="00F16074" w:rsidP="00E56145">
      <w:pPr>
        <w:pStyle w:val="1250"/>
        <w:widowControl w:val="0"/>
        <w:ind w:firstLine="540"/>
        <w:rPr>
          <w:sz w:val="24"/>
          <w:szCs w:val="24"/>
        </w:rPr>
      </w:pPr>
      <w:r w:rsidRPr="00FA2490">
        <w:rPr>
          <w:sz w:val="24"/>
          <w:szCs w:val="24"/>
          <w:u w:val="single"/>
        </w:rPr>
        <w:t>Дата и время окончания приема заявок</w:t>
      </w:r>
      <w:r w:rsidRPr="00FA2490">
        <w:rPr>
          <w:sz w:val="24"/>
          <w:szCs w:val="24"/>
        </w:rPr>
        <w:t>: 25.06.2020 г. в 17.00 часов по местному времени.</w:t>
      </w:r>
    </w:p>
    <w:p w:rsidR="00F16074" w:rsidRPr="00FA2490" w:rsidRDefault="00F16074" w:rsidP="00E56145">
      <w:pPr>
        <w:widowControl w:val="0"/>
        <w:autoSpaceDE w:val="0"/>
        <w:autoSpaceDN w:val="0"/>
        <w:adjustRightInd w:val="0"/>
        <w:ind w:firstLine="540"/>
        <w:jc w:val="both"/>
        <w:rPr>
          <w:b w:val="0"/>
          <w:sz w:val="24"/>
          <w:szCs w:val="24"/>
        </w:rPr>
      </w:pPr>
      <w:r w:rsidRPr="00FA2490">
        <w:rPr>
          <w:b w:val="0"/>
          <w:sz w:val="24"/>
          <w:szCs w:val="24"/>
        </w:rPr>
        <w:t xml:space="preserve">Один заявитель вправе подать только одну заявку на участие в аукционе по каждому лоту. Заявка и опись представленных документов подаются в двух экземплярах и должны быть составлены на русском языке. </w:t>
      </w:r>
    </w:p>
    <w:p w:rsidR="00F16074" w:rsidRPr="00FA2490" w:rsidRDefault="00F16074" w:rsidP="00E56145">
      <w:pPr>
        <w:widowControl w:val="0"/>
        <w:autoSpaceDE w:val="0"/>
        <w:autoSpaceDN w:val="0"/>
        <w:adjustRightInd w:val="0"/>
        <w:ind w:firstLine="540"/>
        <w:jc w:val="both"/>
        <w:rPr>
          <w:b w:val="0"/>
          <w:sz w:val="24"/>
          <w:szCs w:val="24"/>
        </w:rPr>
      </w:pPr>
      <w:r w:rsidRPr="00FA2490">
        <w:rPr>
          <w:b w:val="0"/>
          <w:sz w:val="24"/>
          <w:szCs w:val="24"/>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F16074" w:rsidRPr="00FA2490" w:rsidRDefault="00F16074" w:rsidP="00E56145">
      <w:pPr>
        <w:widowControl w:val="0"/>
        <w:ind w:firstLine="540"/>
        <w:jc w:val="both"/>
        <w:rPr>
          <w:b w:val="0"/>
          <w:sz w:val="24"/>
          <w:szCs w:val="24"/>
        </w:rPr>
      </w:pPr>
      <w:r w:rsidRPr="00FA2490">
        <w:rPr>
          <w:b w:val="0"/>
          <w:sz w:val="24"/>
          <w:szCs w:val="24"/>
        </w:rPr>
        <w:t>Заявка на участие в аукционе, поступившая по истечении срока приема заявок, возвращается в день ее поступления заявителю. Заявка считается принятой организатором аукциона, если ей присвоен регистрационный номер, о чем на заявке делается соответствующая отметка.</w:t>
      </w:r>
    </w:p>
    <w:p w:rsidR="00F16074" w:rsidRPr="00FA2490" w:rsidRDefault="00F16074" w:rsidP="00E56145">
      <w:pPr>
        <w:widowControl w:val="0"/>
        <w:ind w:firstLine="540"/>
        <w:jc w:val="both"/>
        <w:rPr>
          <w:b w:val="0"/>
          <w:sz w:val="24"/>
          <w:szCs w:val="24"/>
        </w:rPr>
      </w:pPr>
      <w:r w:rsidRPr="00FA2490">
        <w:rPr>
          <w:b w:val="0"/>
          <w:sz w:val="24"/>
          <w:szCs w:val="24"/>
        </w:rPr>
        <w:t>Заявки подаются и принимаются одновременно с полным комплектом требуемых для участия в аукционе документов.</w:t>
      </w:r>
    </w:p>
    <w:p w:rsidR="00F16074" w:rsidRPr="00FA2490" w:rsidRDefault="00F16074" w:rsidP="00E56145">
      <w:pPr>
        <w:pStyle w:val="1250"/>
        <w:widowControl w:val="0"/>
        <w:ind w:firstLine="540"/>
        <w:rPr>
          <w:sz w:val="24"/>
          <w:szCs w:val="24"/>
        </w:rPr>
      </w:pPr>
      <w:r w:rsidRPr="00FA2490">
        <w:rPr>
          <w:b/>
          <w:sz w:val="24"/>
          <w:szCs w:val="24"/>
        </w:rPr>
        <w:t>9. Форма заявки на участие в аукционе является приложением к настоящему извещению</w:t>
      </w:r>
      <w:r w:rsidRPr="00FA2490">
        <w:rPr>
          <w:sz w:val="24"/>
          <w:szCs w:val="24"/>
        </w:rPr>
        <w:t>.</w:t>
      </w:r>
    </w:p>
    <w:p w:rsidR="00F16074" w:rsidRPr="00FA2490" w:rsidRDefault="00F16074" w:rsidP="00E56145">
      <w:pPr>
        <w:widowControl w:val="0"/>
        <w:tabs>
          <w:tab w:val="left" w:pos="720"/>
        </w:tabs>
        <w:ind w:right="-2" w:firstLine="540"/>
        <w:jc w:val="both"/>
        <w:rPr>
          <w:rStyle w:val="txt1"/>
          <w:rFonts w:ascii="Times New Roman" w:hAnsi="Times New Roman"/>
          <w:sz w:val="24"/>
          <w:szCs w:val="24"/>
        </w:rPr>
      </w:pPr>
      <w:r w:rsidRPr="00FA2490">
        <w:rPr>
          <w:sz w:val="24"/>
          <w:szCs w:val="24"/>
        </w:rPr>
        <w:t xml:space="preserve">10. </w:t>
      </w:r>
      <w:r w:rsidRPr="00FA2490">
        <w:rPr>
          <w:rStyle w:val="txt1"/>
          <w:rFonts w:ascii="Times New Roman" w:hAnsi="Times New Roman"/>
          <w:sz w:val="24"/>
          <w:szCs w:val="24"/>
        </w:rPr>
        <w:t>Для участия в аукционе заявители представляют следующие документы:</w:t>
      </w:r>
    </w:p>
    <w:p w:rsidR="00F16074" w:rsidRPr="00FA2490" w:rsidRDefault="00F16074" w:rsidP="00E56145">
      <w:pPr>
        <w:widowControl w:val="0"/>
        <w:autoSpaceDE w:val="0"/>
        <w:autoSpaceDN w:val="0"/>
        <w:adjustRightInd w:val="0"/>
        <w:ind w:firstLine="540"/>
        <w:jc w:val="both"/>
        <w:rPr>
          <w:b w:val="0"/>
          <w:sz w:val="24"/>
          <w:szCs w:val="24"/>
        </w:rPr>
      </w:pPr>
      <w:r w:rsidRPr="00FA2490">
        <w:rPr>
          <w:b w:val="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(2 экз.);</w:t>
      </w:r>
    </w:p>
    <w:p w:rsidR="00F16074" w:rsidRPr="00FA2490" w:rsidRDefault="00F16074" w:rsidP="00E56145">
      <w:pPr>
        <w:widowControl w:val="0"/>
        <w:autoSpaceDE w:val="0"/>
        <w:autoSpaceDN w:val="0"/>
        <w:adjustRightInd w:val="0"/>
        <w:ind w:firstLine="540"/>
        <w:jc w:val="both"/>
        <w:rPr>
          <w:b w:val="0"/>
          <w:sz w:val="24"/>
          <w:szCs w:val="24"/>
        </w:rPr>
      </w:pPr>
      <w:r w:rsidRPr="00FA2490">
        <w:rPr>
          <w:b w:val="0"/>
          <w:sz w:val="24"/>
          <w:szCs w:val="24"/>
        </w:rPr>
        <w:t>2) копии документов, удостоверяющих личность заявителя (для граждан);</w:t>
      </w:r>
    </w:p>
    <w:p w:rsidR="00F16074" w:rsidRPr="00FA2490" w:rsidRDefault="00F16074" w:rsidP="00E56145">
      <w:pPr>
        <w:widowControl w:val="0"/>
        <w:autoSpaceDE w:val="0"/>
        <w:autoSpaceDN w:val="0"/>
        <w:adjustRightInd w:val="0"/>
        <w:ind w:firstLine="540"/>
        <w:jc w:val="both"/>
        <w:rPr>
          <w:b w:val="0"/>
          <w:sz w:val="24"/>
          <w:szCs w:val="24"/>
        </w:rPr>
      </w:pPr>
      <w:r w:rsidRPr="00FA2490">
        <w:rPr>
          <w:b w:val="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6074" w:rsidRPr="00FA2490" w:rsidRDefault="00F16074" w:rsidP="00E56145">
      <w:pPr>
        <w:widowControl w:val="0"/>
        <w:autoSpaceDE w:val="0"/>
        <w:autoSpaceDN w:val="0"/>
        <w:adjustRightInd w:val="0"/>
        <w:ind w:firstLine="540"/>
        <w:rPr>
          <w:b w:val="0"/>
          <w:sz w:val="24"/>
          <w:szCs w:val="24"/>
        </w:rPr>
      </w:pPr>
      <w:r w:rsidRPr="00FA2490">
        <w:rPr>
          <w:b w:val="0"/>
          <w:sz w:val="24"/>
          <w:szCs w:val="24"/>
        </w:rPr>
        <w:t>4) документы, подтверждающие внесение задатка.</w:t>
      </w:r>
    </w:p>
    <w:p w:rsidR="00F16074" w:rsidRPr="00FA2490" w:rsidRDefault="00F16074" w:rsidP="00E56145">
      <w:pPr>
        <w:pStyle w:val="ConsPlusNormal"/>
        <w:ind w:firstLine="540"/>
        <w:jc w:val="both"/>
        <w:rPr>
          <w:rFonts w:ascii="Times New Roman" w:hAnsi="Times New Roman" w:cs="Times New Roman"/>
          <w:sz w:val="24"/>
          <w:szCs w:val="24"/>
          <w:lang w:eastAsia="en-US"/>
        </w:rPr>
      </w:pPr>
      <w:r w:rsidRPr="00FA2490">
        <w:rPr>
          <w:rFonts w:ascii="Times New Roman" w:hAnsi="Times New Roman" w:cs="Times New Roman"/>
          <w:sz w:val="24"/>
          <w:szCs w:val="24"/>
          <w:lang w:eastAsia="en-US"/>
        </w:rPr>
        <w:t>Представление документов, подтверждающих внесение задатка, признается заключением соглашения о задатке.</w:t>
      </w:r>
    </w:p>
    <w:p w:rsidR="00F16074" w:rsidRPr="00FA2490" w:rsidRDefault="00F16074" w:rsidP="00E56145">
      <w:pPr>
        <w:pStyle w:val="1250"/>
        <w:widowControl w:val="0"/>
        <w:tabs>
          <w:tab w:val="left" w:pos="993"/>
        </w:tabs>
        <w:ind w:firstLine="540"/>
        <w:rPr>
          <w:sz w:val="24"/>
          <w:szCs w:val="24"/>
        </w:rPr>
      </w:pPr>
      <w:r w:rsidRPr="00FA2490">
        <w:rPr>
          <w:b/>
          <w:sz w:val="24"/>
          <w:szCs w:val="24"/>
        </w:rPr>
        <w:t>11. Порядок внесения и возврата задатка</w:t>
      </w:r>
      <w:r w:rsidRPr="00FA2490">
        <w:rPr>
          <w:sz w:val="24"/>
          <w:szCs w:val="24"/>
        </w:rPr>
        <w:t xml:space="preserve">: </w:t>
      </w:r>
    </w:p>
    <w:p w:rsidR="00F16074" w:rsidRPr="00FA2490" w:rsidRDefault="00F16074" w:rsidP="000D0A89">
      <w:pPr>
        <w:widowControl w:val="0"/>
        <w:autoSpaceDE w:val="0"/>
        <w:autoSpaceDN w:val="0"/>
        <w:adjustRightInd w:val="0"/>
        <w:ind w:right="88"/>
        <w:jc w:val="both"/>
        <w:rPr>
          <w:b w:val="0"/>
          <w:bCs/>
          <w:sz w:val="24"/>
          <w:szCs w:val="24"/>
        </w:rPr>
      </w:pPr>
      <w:r w:rsidRPr="00FA2490">
        <w:rPr>
          <w:b w:val="0"/>
          <w:bCs/>
          <w:sz w:val="24"/>
          <w:szCs w:val="24"/>
        </w:rPr>
        <w:t>Администрация рабочего поселка (поселка городского типа) Токур  л/сч  05233013770)</w:t>
      </w:r>
    </w:p>
    <w:p w:rsidR="00F16074" w:rsidRPr="00FA2490" w:rsidRDefault="00F16074" w:rsidP="000D0A89">
      <w:pPr>
        <w:widowControl w:val="0"/>
        <w:autoSpaceDE w:val="0"/>
        <w:autoSpaceDN w:val="0"/>
        <w:adjustRightInd w:val="0"/>
        <w:rPr>
          <w:b w:val="0"/>
          <w:sz w:val="24"/>
          <w:szCs w:val="24"/>
        </w:rPr>
      </w:pPr>
      <w:r w:rsidRPr="00FA2490">
        <w:rPr>
          <w:b w:val="0"/>
          <w:bCs/>
          <w:sz w:val="24"/>
          <w:szCs w:val="24"/>
        </w:rPr>
        <w:t>ИНН 2825001016 КПП 282501001</w:t>
      </w:r>
      <w:r w:rsidRPr="00FA2490">
        <w:rPr>
          <w:b w:val="0"/>
          <w:sz w:val="24"/>
          <w:szCs w:val="24"/>
        </w:rPr>
        <w:t xml:space="preserve"> ОТДЕЛЕНИЕ БЛАГОВЕЩЕНСК Г.БЛАГОВЕЩЕНСК</w:t>
      </w:r>
    </w:p>
    <w:p w:rsidR="00F16074" w:rsidRPr="00FA2490" w:rsidRDefault="00F16074" w:rsidP="000D0A89">
      <w:pPr>
        <w:widowControl w:val="0"/>
        <w:autoSpaceDE w:val="0"/>
        <w:autoSpaceDN w:val="0"/>
        <w:adjustRightInd w:val="0"/>
        <w:ind w:right="88"/>
        <w:jc w:val="both"/>
        <w:rPr>
          <w:b w:val="0"/>
          <w:bCs/>
          <w:sz w:val="24"/>
          <w:szCs w:val="24"/>
        </w:rPr>
      </w:pPr>
      <w:r w:rsidRPr="00FA2490">
        <w:rPr>
          <w:b w:val="0"/>
          <w:bCs/>
          <w:sz w:val="24"/>
          <w:szCs w:val="24"/>
        </w:rPr>
        <w:t>БИК 041012001</w:t>
      </w:r>
    </w:p>
    <w:p w:rsidR="00F16074" w:rsidRPr="00FA2490" w:rsidRDefault="00F16074" w:rsidP="000D0A89">
      <w:pPr>
        <w:widowControl w:val="0"/>
        <w:autoSpaceDE w:val="0"/>
        <w:autoSpaceDN w:val="0"/>
        <w:adjustRightInd w:val="0"/>
        <w:ind w:right="88"/>
        <w:jc w:val="both"/>
        <w:rPr>
          <w:b w:val="0"/>
          <w:bCs/>
          <w:sz w:val="24"/>
          <w:szCs w:val="24"/>
        </w:rPr>
      </w:pPr>
      <w:r w:rsidRPr="00FA2490">
        <w:rPr>
          <w:b w:val="0"/>
          <w:bCs/>
          <w:sz w:val="24"/>
          <w:szCs w:val="24"/>
        </w:rPr>
        <w:t>Р/счет 40302810210123000181</w:t>
      </w:r>
    </w:p>
    <w:p w:rsidR="00F16074" w:rsidRPr="00FA2490" w:rsidRDefault="00F16074" w:rsidP="000D0A89">
      <w:pPr>
        <w:widowControl w:val="0"/>
        <w:autoSpaceDE w:val="0"/>
        <w:autoSpaceDN w:val="0"/>
        <w:adjustRightInd w:val="0"/>
        <w:ind w:right="88"/>
        <w:jc w:val="both"/>
        <w:rPr>
          <w:b w:val="0"/>
          <w:sz w:val="24"/>
          <w:szCs w:val="24"/>
          <w:u w:val="single"/>
        </w:rPr>
      </w:pPr>
      <w:r w:rsidRPr="00FA2490">
        <w:rPr>
          <w:b w:val="0"/>
          <w:bCs/>
          <w:sz w:val="24"/>
          <w:szCs w:val="24"/>
        </w:rPr>
        <w:t>ОКТМО 10645185</w:t>
      </w:r>
    </w:p>
    <w:p w:rsidR="00F16074" w:rsidRPr="00FA2490" w:rsidRDefault="00F16074" w:rsidP="00E56145">
      <w:pPr>
        <w:shd w:val="clear" w:color="auto" w:fill="FFFFFF"/>
        <w:ind w:firstLine="709"/>
        <w:contextualSpacing/>
        <w:jc w:val="both"/>
        <w:rPr>
          <w:b w:val="0"/>
          <w:sz w:val="24"/>
          <w:szCs w:val="24"/>
        </w:rPr>
      </w:pPr>
      <w:r w:rsidRPr="00FA2490">
        <w:rPr>
          <w:b w:val="0"/>
          <w:sz w:val="24"/>
          <w:szCs w:val="24"/>
        </w:rPr>
        <w:t>Задаток должен поступить на указанный счет Организатора не позднее пяти дней до начала аукциона.</w:t>
      </w:r>
    </w:p>
    <w:p w:rsidR="00F16074" w:rsidRPr="00FA2490" w:rsidRDefault="00F16074" w:rsidP="00E56145">
      <w:pPr>
        <w:widowControl w:val="0"/>
        <w:ind w:firstLine="540"/>
        <w:jc w:val="both"/>
        <w:rPr>
          <w:b w:val="0"/>
          <w:color w:val="000000"/>
          <w:sz w:val="24"/>
          <w:szCs w:val="24"/>
        </w:rPr>
      </w:pPr>
      <w:r w:rsidRPr="00FA2490">
        <w:rPr>
          <w:rStyle w:val="txt1"/>
          <w:rFonts w:ascii="Times New Roman" w:hAnsi="Times New Roman"/>
          <w:b w:val="0"/>
          <w:sz w:val="24"/>
          <w:szCs w:val="24"/>
        </w:rPr>
        <w:t>Задаток вносится единым платежом</w:t>
      </w:r>
      <w:r w:rsidRPr="00FA2490">
        <w:rPr>
          <w:rStyle w:val="txt1"/>
          <w:b w:val="0"/>
          <w:sz w:val="24"/>
          <w:szCs w:val="24"/>
        </w:rPr>
        <w:t xml:space="preserve">. </w:t>
      </w:r>
      <w:r w:rsidRPr="00FA2490">
        <w:rPr>
          <w:b w:val="0"/>
          <w:sz w:val="24"/>
          <w:szCs w:val="24"/>
        </w:rPr>
        <w:t xml:space="preserve">В платежном документе заявитель, помимо назначения платежа, должен указать дату проведения аукциона, номер лота. </w:t>
      </w:r>
    </w:p>
    <w:p w:rsidR="00F16074" w:rsidRPr="00FA2490" w:rsidRDefault="00F16074" w:rsidP="00E56145">
      <w:pPr>
        <w:widowControl w:val="0"/>
        <w:ind w:firstLine="540"/>
        <w:jc w:val="both"/>
        <w:rPr>
          <w:b w:val="0"/>
          <w:sz w:val="24"/>
          <w:szCs w:val="24"/>
        </w:rPr>
      </w:pPr>
      <w:r w:rsidRPr="00FA2490">
        <w:rPr>
          <w:b w:val="0"/>
          <w:sz w:val="24"/>
          <w:szCs w:val="24"/>
        </w:rPr>
        <w:t>Организатор аукциона обязан вернуть задаток в следующие сроки:</w:t>
      </w:r>
    </w:p>
    <w:p w:rsidR="00F16074" w:rsidRPr="00FA2490" w:rsidRDefault="00F16074" w:rsidP="00E56145">
      <w:pPr>
        <w:widowControl w:val="0"/>
        <w:ind w:firstLine="540"/>
        <w:jc w:val="both"/>
        <w:rPr>
          <w:b w:val="0"/>
          <w:sz w:val="24"/>
          <w:szCs w:val="24"/>
        </w:rPr>
      </w:pPr>
      <w:r w:rsidRPr="00FA2490">
        <w:rPr>
          <w:b w:val="0"/>
          <w:sz w:val="24"/>
          <w:szCs w:val="24"/>
        </w:rPr>
        <w:t>- заявителю, отозвавшему заявку на участие в аукционе до дня окончания срока приема заявок – в течение трех рабочих дней со дня поступления уведомления об отзыве заявки;</w:t>
      </w:r>
    </w:p>
    <w:p w:rsidR="00F16074" w:rsidRPr="00FA2490" w:rsidRDefault="00F16074" w:rsidP="00E56145">
      <w:pPr>
        <w:widowControl w:val="0"/>
        <w:ind w:firstLine="540"/>
        <w:jc w:val="both"/>
        <w:rPr>
          <w:b w:val="0"/>
          <w:sz w:val="24"/>
          <w:szCs w:val="24"/>
        </w:rPr>
      </w:pPr>
      <w:r w:rsidRPr="00FA2490">
        <w:rPr>
          <w:b w:val="0"/>
          <w:sz w:val="24"/>
          <w:szCs w:val="24"/>
        </w:rPr>
        <w:t>- заявителю, не допущенному к участию в аукционе - в течение трех рабочих дней со дня подписания протокола рассмотрения заявок на участие в аукционе;</w:t>
      </w:r>
    </w:p>
    <w:p w:rsidR="00F16074" w:rsidRPr="00FA2490" w:rsidRDefault="00F16074" w:rsidP="00E56145">
      <w:pPr>
        <w:widowControl w:val="0"/>
        <w:ind w:firstLine="540"/>
        <w:jc w:val="both"/>
        <w:rPr>
          <w:b w:val="0"/>
          <w:sz w:val="24"/>
          <w:szCs w:val="24"/>
        </w:rPr>
      </w:pPr>
      <w:r w:rsidRPr="00FA2490">
        <w:rPr>
          <w:b w:val="0"/>
          <w:sz w:val="24"/>
          <w:szCs w:val="24"/>
        </w:rPr>
        <w:t xml:space="preserve">- заявителю, участвовавшему в аукционе, но не победившему в нем, а также заявителю, отозвавшему заявку на участие в аукционе позднее дня окончания срока приема заявок - в течение трех рабочих дней со дня подписания протокола о результатах аукциона. </w:t>
      </w:r>
    </w:p>
    <w:p w:rsidR="00F16074" w:rsidRPr="00FA2490" w:rsidRDefault="00F16074" w:rsidP="00E56145">
      <w:pPr>
        <w:widowControl w:val="0"/>
        <w:ind w:firstLine="540"/>
        <w:jc w:val="both"/>
        <w:rPr>
          <w:b w:val="0"/>
          <w:sz w:val="24"/>
          <w:szCs w:val="24"/>
        </w:rPr>
      </w:pPr>
      <w:r w:rsidRPr="00FA2490">
        <w:rPr>
          <w:b w:val="0"/>
          <w:sz w:val="24"/>
          <w:szCs w:val="24"/>
        </w:rPr>
        <w:t>Заявителю, не заключившему Договор аренды земельного участка в сроки, установленные 39.12 Земельного кодекса Российской Федерации, либо не исполнившему обязательства по внесению арендной платы в установленные договором сроки, сумма задатка не возвращается.</w:t>
      </w:r>
    </w:p>
    <w:p w:rsidR="00F16074" w:rsidRPr="00FA2490" w:rsidRDefault="00F16074" w:rsidP="00E56145">
      <w:pPr>
        <w:widowControl w:val="0"/>
        <w:ind w:firstLine="540"/>
        <w:jc w:val="both"/>
        <w:rPr>
          <w:rStyle w:val="txt1"/>
          <w:b w:val="0"/>
          <w:sz w:val="24"/>
          <w:szCs w:val="24"/>
        </w:rPr>
      </w:pPr>
      <w:r w:rsidRPr="00FA2490">
        <w:rPr>
          <w:sz w:val="24"/>
          <w:szCs w:val="24"/>
        </w:rPr>
        <w:t>12.</w:t>
      </w:r>
      <w:r w:rsidRPr="00FA2490">
        <w:rPr>
          <w:rStyle w:val="txt1"/>
          <w:rFonts w:ascii="Times New Roman" w:hAnsi="Times New Roman"/>
          <w:sz w:val="24"/>
          <w:szCs w:val="24"/>
        </w:rPr>
        <w:t xml:space="preserve"> Порядок проведения аукциона</w:t>
      </w:r>
      <w:r w:rsidRPr="00FA2490">
        <w:rPr>
          <w:rStyle w:val="txt1"/>
          <w:b w:val="0"/>
          <w:sz w:val="24"/>
          <w:szCs w:val="24"/>
        </w:rPr>
        <w:t xml:space="preserve">: </w:t>
      </w:r>
    </w:p>
    <w:p w:rsidR="00F16074" w:rsidRPr="00FA2490" w:rsidRDefault="00F16074" w:rsidP="00E56145">
      <w:pPr>
        <w:widowControl w:val="0"/>
        <w:ind w:firstLine="540"/>
        <w:jc w:val="both"/>
        <w:rPr>
          <w:rStyle w:val="txt1"/>
          <w:rFonts w:ascii="Times New Roman" w:hAnsi="Times New Roman"/>
          <w:b w:val="0"/>
          <w:sz w:val="24"/>
          <w:szCs w:val="24"/>
        </w:rPr>
      </w:pPr>
      <w:r w:rsidRPr="00FA2490">
        <w:rPr>
          <w:b w:val="0"/>
          <w:sz w:val="24"/>
          <w:szCs w:val="24"/>
        </w:rPr>
        <w:t xml:space="preserve">Аукцион проводится в порядке, </w:t>
      </w:r>
      <w:r w:rsidRPr="00FA2490">
        <w:rPr>
          <w:rStyle w:val="txt1"/>
          <w:rFonts w:ascii="Times New Roman" w:hAnsi="Times New Roman"/>
          <w:b w:val="0"/>
          <w:sz w:val="24"/>
          <w:szCs w:val="24"/>
        </w:rPr>
        <w:t>установленном статьями 39.11, 39.12 Земельного кодекса Российской Федерации.</w:t>
      </w:r>
    </w:p>
    <w:p w:rsidR="00F16074" w:rsidRPr="00FA2490" w:rsidRDefault="00F16074" w:rsidP="00E56145">
      <w:pPr>
        <w:widowControl w:val="0"/>
        <w:ind w:firstLine="540"/>
        <w:jc w:val="both"/>
        <w:rPr>
          <w:rStyle w:val="txt1"/>
          <w:rFonts w:ascii="Times New Roman" w:hAnsi="Times New Roman"/>
          <w:b w:val="0"/>
          <w:sz w:val="24"/>
          <w:szCs w:val="24"/>
        </w:rPr>
      </w:pPr>
      <w:r w:rsidRPr="00FA2490">
        <w:rPr>
          <w:b w:val="0"/>
          <w:sz w:val="24"/>
          <w:szCs w:val="24"/>
        </w:rPr>
        <w:t>Дата и время признания участниками аукциона:</w:t>
      </w:r>
      <w:r w:rsidRPr="00FA2490">
        <w:rPr>
          <w:rStyle w:val="txt1"/>
          <w:rFonts w:ascii="Times New Roman" w:hAnsi="Times New Roman"/>
          <w:b w:val="0"/>
          <w:sz w:val="24"/>
          <w:szCs w:val="24"/>
        </w:rPr>
        <w:t xml:space="preserve"> </w:t>
      </w:r>
      <w:r w:rsidRPr="00FA2490">
        <w:rPr>
          <w:rStyle w:val="txt1"/>
          <w:rFonts w:ascii="Times New Roman" w:hAnsi="Times New Roman"/>
          <w:sz w:val="24"/>
          <w:szCs w:val="24"/>
        </w:rPr>
        <w:t>27.06.2020 г. в 10 часов 00 минут</w:t>
      </w:r>
    </w:p>
    <w:p w:rsidR="00F16074" w:rsidRPr="00FA2490" w:rsidRDefault="00F16074" w:rsidP="00E56145">
      <w:pPr>
        <w:widowControl w:val="0"/>
        <w:autoSpaceDE w:val="0"/>
        <w:autoSpaceDN w:val="0"/>
        <w:adjustRightInd w:val="0"/>
        <w:ind w:firstLine="540"/>
        <w:jc w:val="both"/>
        <w:rPr>
          <w:b w:val="0"/>
          <w:sz w:val="24"/>
          <w:szCs w:val="24"/>
        </w:rPr>
      </w:pPr>
      <w:r w:rsidRPr="00FA2490">
        <w:rPr>
          <w:b w:val="0"/>
          <w:sz w:val="24"/>
          <w:szCs w:val="24"/>
        </w:rPr>
        <w:t xml:space="preserve">В день признания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w:t>
      </w:r>
    </w:p>
    <w:p w:rsidR="00F16074" w:rsidRPr="00FA2490" w:rsidRDefault="00F16074" w:rsidP="00E56145">
      <w:pPr>
        <w:pStyle w:val="NoSpacing"/>
        <w:ind w:firstLine="709"/>
        <w:jc w:val="both"/>
      </w:pPr>
      <w:r w:rsidRPr="00FA2490">
        <w:t>Претендент не допускается к участию в аукционе по следующим основаниям:</w:t>
      </w:r>
    </w:p>
    <w:p w:rsidR="00F16074" w:rsidRPr="00FA2490" w:rsidRDefault="00F16074" w:rsidP="00E56145">
      <w:pPr>
        <w:pStyle w:val="NoSpacing"/>
        <w:ind w:firstLine="709"/>
        <w:jc w:val="both"/>
      </w:pPr>
      <w:r w:rsidRPr="00FA2490">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F16074" w:rsidRPr="00FA2490" w:rsidRDefault="00F16074" w:rsidP="00E56145">
      <w:pPr>
        <w:pStyle w:val="NoSpacing"/>
        <w:ind w:firstLine="709"/>
        <w:jc w:val="both"/>
      </w:pPr>
      <w:r w:rsidRPr="00FA2490">
        <w:t>б) заявка подана лицом, не уполномоченным претендентом на осуществление таких действий;</w:t>
      </w:r>
    </w:p>
    <w:p w:rsidR="00F16074" w:rsidRPr="00FA2490" w:rsidRDefault="00F16074" w:rsidP="00E56145">
      <w:pPr>
        <w:pStyle w:val="NoSpacing"/>
        <w:ind w:firstLine="709"/>
        <w:jc w:val="both"/>
      </w:pPr>
      <w:r w:rsidRPr="00FA2490">
        <w:t>в) не подтверждено поступление в установленный срок задатка, на счет указанный в извещении о проведении аукциона.</w:t>
      </w:r>
    </w:p>
    <w:p w:rsidR="00F16074" w:rsidRPr="00FA2490" w:rsidRDefault="00F16074" w:rsidP="00E56145">
      <w:pPr>
        <w:widowControl w:val="0"/>
        <w:ind w:firstLine="540"/>
        <w:jc w:val="both"/>
        <w:rPr>
          <w:rStyle w:val="txt1"/>
          <w:rFonts w:ascii="Times New Roman" w:hAnsi="Times New Roman"/>
          <w:b w:val="0"/>
          <w:sz w:val="24"/>
          <w:szCs w:val="24"/>
        </w:rPr>
      </w:pPr>
      <w:r w:rsidRPr="00FA2490">
        <w:rPr>
          <w:rStyle w:val="txt1"/>
          <w:rFonts w:ascii="Times New Roman" w:hAnsi="Times New Roman"/>
          <w:b w:val="0"/>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F16074" w:rsidRPr="00FA2490" w:rsidRDefault="00F16074" w:rsidP="00E56145">
      <w:pPr>
        <w:widowControl w:val="0"/>
        <w:ind w:firstLine="540"/>
        <w:jc w:val="both"/>
        <w:rPr>
          <w:rStyle w:val="txt1"/>
          <w:rFonts w:ascii="Times New Roman" w:hAnsi="Times New Roman"/>
          <w:b w:val="0"/>
          <w:sz w:val="24"/>
          <w:szCs w:val="24"/>
        </w:rPr>
      </w:pPr>
      <w:r w:rsidRPr="00FA2490">
        <w:rPr>
          <w:rStyle w:val="txt1"/>
          <w:rFonts w:ascii="Times New Roman" w:hAnsi="Times New Roman"/>
          <w:b w:val="0"/>
          <w:sz w:val="24"/>
          <w:szCs w:val="24"/>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F16074" w:rsidRPr="00FA2490" w:rsidRDefault="00F16074" w:rsidP="00E56145">
      <w:pPr>
        <w:widowControl w:val="0"/>
        <w:autoSpaceDE w:val="0"/>
        <w:autoSpaceDN w:val="0"/>
        <w:adjustRightInd w:val="0"/>
        <w:ind w:firstLine="540"/>
        <w:jc w:val="both"/>
        <w:rPr>
          <w:b w:val="0"/>
          <w:sz w:val="24"/>
          <w:szCs w:val="24"/>
        </w:rPr>
      </w:pPr>
      <w:r w:rsidRPr="00FA2490">
        <w:rPr>
          <w:b w:val="0"/>
          <w:sz w:val="24"/>
          <w:szCs w:val="24"/>
        </w:rPr>
        <w:t>Аукцион проводится в день и час по адресу, указанному в извещении. Перед началом проведения аукциона Участники проходят регистрацию и получают карточки участника аукциона (далее – карточки).</w:t>
      </w:r>
    </w:p>
    <w:p w:rsidR="00F16074" w:rsidRPr="00FA2490" w:rsidRDefault="00F16074" w:rsidP="00E56145">
      <w:pPr>
        <w:widowControl w:val="0"/>
        <w:autoSpaceDE w:val="0"/>
        <w:autoSpaceDN w:val="0"/>
        <w:adjustRightInd w:val="0"/>
        <w:ind w:firstLine="540"/>
        <w:jc w:val="both"/>
        <w:rPr>
          <w:b w:val="0"/>
          <w:sz w:val="24"/>
          <w:szCs w:val="24"/>
        </w:rPr>
      </w:pPr>
      <w:r w:rsidRPr="00FA2490">
        <w:rPr>
          <w:b w:val="0"/>
          <w:sz w:val="24"/>
          <w:szCs w:val="24"/>
        </w:rPr>
        <w:t>Председатель Комиссии или заместитель председателя Комиссии (аукционист) объявляет об открытии аукциона.</w:t>
      </w:r>
    </w:p>
    <w:p w:rsidR="00F16074" w:rsidRPr="00FA2490" w:rsidRDefault="00F16074" w:rsidP="00E56145">
      <w:pPr>
        <w:widowControl w:val="0"/>
        <w:autoSpaceDE w:val="0"/>
        <w:autoSpaceDN w:val="0"/>
        <w:adjustRightInd w:val="0"/>
        <w:ind w:firstLine="540"/>
        <w:jc w:val="both"/>
        <w:rPr>
          <w:b w:val="0"/>
          <w:sz w:val="24"/>
          <w:szCs w:val="24"/>
        </w:rPr>
      </w:pPr>
      <w:r w:rsidRPr="00FA2490">
        <w:rPr>
          <w:b w:val="0"/>
          <w:sz w:val="24"/>
          <w:szCs w:val="24"/>
        </w:rPr>
        <w:t>Аукционистом оглашаются номер (наименование) лота, его краткая характеристика, начальная цена и «шаг аукциона».</w:t>
      </w:r>
    </w:p>
    <w:p w:rsidR="00F16074" w:rsidRPr="00FA2490" w:rsidRDefault="00F16074" w:rsidP="00E56145">
      <w:pPr>
        <w:widowControl w:val="0"/>
        <w:autoSpaceDE w:val="0"/>
        <w:autoSpaceDN w:val="0"/>
        <w:adjustRightInd w:val="0"/>
        <w:ind w:firstLine="540"/>
        <w:jc w:val="both"/>
        <w:rPr>
          <w:b w:val="0"/>
          <w:sz w:val="24"/>
          <w:szCs w:val="24"/>
        </w:rPr>
      </w:pPr>
      <w:r w:rsidRPr="00FA2490">
        <w:rPr>
          <w:b w:val="0"/>
          <w:sz w:val="24"/>
          <w:szCs w:val="24"/>
        </w:rPr>
        <w:t>Аукционист назначает каждую последующую цену путем увеличения текущей цены на шаг аукциона. Оглашение начальной и каждой последующей цены завершается ударом молотка, после чего участники аукциона заявляют свои предложения путем поднятия карточек</w:t>
      </w:r>
    </w:p>
    <w:p w:rsidR="00F16074" w:rsidRPr="00FA2490" w:rsidRDefault="00F16074" w:rsidP="00E56145">
      <w:pPr>
        <w:widowControl w:val="0"/>
        <w:autoSpaceDE w:val="0"/>
        <w:autoSpaceDN w:val="0"/>
        <w:adjustRightInd w:val="0"/>
        <w:ind w:firstLine="540"/>
        <w:jc w:val="both"/>
        <w:rPr>
          <w:b w:val="0"/>
          <w:sz w:val="24"/>
          <w:szCs w:val="24"/>
        </w:rPr>
      </w:pPr>
      <w:r w:rsidRPr="00FA2490">
        <w:rPr>
          <w:b w:val="0"/>
          <w:sz w:val="24"/>
          <w:szCs w:val="24"/>
        </w:rPr>
        <w:t xml:space="preserve">Участник аукциона, желающий приобрести лот, поднимает свою карточку, обращенную номером к аукционисту, подтверждая согласие купить лот по названной цене. Поднятие карточки с номером означает безусловное и безотзывное согласие Участника купить лот по объявленной цене. </w:t>
      </w:r>
    </w:p>
    <w:p w:rsidR="00F16074" w:rsidRPr="00FA2490" w:rsidRDefault="00F16074" w:rsidP="00E56145">
      <w:pPr>
        <w:widowControl w:val="0"/>
        <w:autoSpaceDE w:val="0"/>
        <w:autoSpaceDN w:val="0"/>
        <w:adjustRightInd w:val="0"/>
        <w:ind w:firstLine="540"/>
        <w:jc w:val="both"/>
        <w:rPr>
          <w:b w:val="0"/>
          <w:sz w:val="24"/>
          <w:szCs w:val="24"/>
        </w:rPr>
      </w:pPr>
      <w:r w:rsidRPr="00FA2490">
        <w:rPr>
          <w:b w:val="0"/>
          <w:sz w:val="24"/>
          <w:szCs w:val="24"/>
        </w:rPr>
        <w:t xml:space="preserve"> Аукционист после объявления очередной цены называет номер Участника, который, первым поднял карточку. Затем Аукционист объявляет следующую цену в соответствии с шагом аукциона.  </w:t>
      </w:r>
    </w:p>
    <w:p w:rsidR="00F16074" w:rsidRPr="00FA2490" w:rsidRDefault="00F16074" w:rsidP="00E56145">
      <w:pPr>
        <w:widowControl w:val="0"/>
        <w:autoSpaceDE w:val="0"/>
        <w:autoSpaceDN w:val="0"/>
        <w:adjustRightInd w:val="0"/>
        <w:ind w:firstLine="540"/>
        <w:jc w:val="both"/>
        <w:rPr>
          <w:b w:val="0"/>
          <w:sz w:val="24"/>
          <w:szCs w:val="24"/>
        </w:rPr>
      </w:pPr>
      <w:r w:rsidRPr="00FA2490">
        <w:rPr>
          <w:b w:val="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F16074" w:rsidRPr="00FA2490" w:rsidRDefault="00F16074" w:rsidP="00E56145">
      <w:pPr>
        <w:widowControl w:val="0"/>
        <w:autoSpaceDE w:val="0"/>
        <w:autoSpaceDN w:val="0"/>
        <w:adjustRightInd w:val="0"/>
        <w:ind w:firstLine="540"/>
        <w:jc w:val="both"/>
        <w:rPr>
          <w:b w:val="0"/>
          <w:sz w:val="24"/>
          <w:szCs w:val="24"/>
        </w:rPr>
      </w:pPr>
      <w:r w:rsidRPr="00FA2490">
        <w:rPr>
          <w:b w:val="0"/>
          <w:sz w:val="24"/>
          <w:szCs w:val="24"/>
        </w:rPr>
        <w:t>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F16074" w:rsidRPr="00FA2490" w:rsidRDefault="00F16074" w:rsidP="00E56145">
      <w:pPr>
        <w:widowControl w:val="0"/>
        <w:autoSpaceDE w:val="0"/>
        <w:autoSpaceDN w:val="0"/>
        <w:adjustRightInd w:val="0"/>
        <w:ind w:firstLine="540"/>
        <w:jc w:val="both"/>
        <w:rPr>
          <w:b w:val="0"/>
          <w:sz w:val="24"/>
          <w:szCs w:val="24"/>
        </w:rPr>
      </w:pPr>
      <w:r w:rsidRPr="00FA2490">
        <w:rPr>
          <w:b w:val="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16074" w:rsidRPr="00FA2490" w:rsidRDefault="00F16074" w:rsidP="00E56145">
      <w:pPr>
        <w:widowControl w:val="0"/>
        <w:autoSpaceDE w:val="0"/>
        <w:autoSpaceDN w:val="0"/>
        <w:adjustRightInd w:val="0"/>
        <w:ind w:firstLine="540"/>
        <w:jc w:val="both"/>
        <w:rPr>
          <w:b w:val="0"/>
          <w:sz w:val="24"/>
          <w:szCs w:val="24"/>
        </w:rPr>
      </w:pPr>
      <w:r w:rsidRPr="00FA2490">
        <w:rPr>
          <w:b w:val="0"/>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16074" w:rsidRDefault="00F16074" w:rsidP="00885F64">
      <w:pPr>
        <w:widowControl w:val="0"/>
        <w:autoSpaceDE w:val="0"/>
        <w:autoSpaceDN w:val="0"/>
        <w:adjustRightInd w:val="0"/>
        <w:ind w:firstLine="540"/>
        <w:jc w:val="both"/>
        <w:rPr>
          <w:b w:val="0"/>
          <w:sz w:val="24"/>
          <w:szCs w:val="24"/>
        </w:rPr>
      </w:pPr>
      <w:r w:rsidRPr="00FA2490">
        <w:rPr>
          <w:b w:val="0"/>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F16074" w:rsidRPr="00885F64" w:rsidRDefault="00F16074" w:rsidP="00885F64">
      <w:pPr>
        <w:ind w:firstLine="720"/>
        <w:jc w:val="both"/>
        <w:rPr>
          <w:sz w:val="24"/>
          <w:szCs w:val="24"/>
          <w:lang w:eastAsia="ru-RU"/>
        </w:rPr>
      </w:pPr>
      <w:r>
        <w:rPr>
          <w:sz w:val="24"/>
          <w:szCs w:val="24"/>
          <w:lang w:eastAsia="ru-RU"/>
        </w:rPr>
        <w:t>В случае если на аукцион по лоту подана единственная заявка, то договор аренды недвижимого муниципального имущества заключается с единственным участником по цене договора, указанной в информационном сообщении об аукционе.</w:t>
      </w:r>
    </w:p>
    <w:p w:rsidR="00F16074" w:rsidRDefault="00F16074" w:rsidP="00E56145">
      <w:pPr>
        <w:pStyle w:val="NoSpacing"/>
        <w:ind w:firstLine="567"/>
        <w:jc w:val="both"/>
      </w:pPr>
      <w:r w:rsidRPr="00FA2490">
        <w:t xml:space="preserve"> Протокол о результатах аукциона является основанием для заключения с победителем аукциона договора аренды земельного участка.</w:t>
      </w:r>
    </w:p>
    <w:p w:rsidR="00F16074" w:rsidRPr="00FA2490" w:rsidRDefault="00F16074" w:rsidP="00885F64">
      <w:pPr>
        <w:widowControl w:val="0"/>
        <w:tabs>
          <w:tab w:val="left" w:pos="851"/>
          <w:tab w:val="left" w:pos="1134"/>
        </w:tabs>
        <w:autoSpaceDE w:val="0"/>
        <w:autoSpaceDN w:val="0"/>
        <w:adjustRightInd w:val="0"/>
        <w:ind w:firstLine="540"/>
        <w:rPr>
          <w:b w:val="0"/>
          <w:sz w:val="24"/>
          <w:szCs w:val="24"/>
        </w:rPr>
      </w:pPr>
      <w:r w:rsidRPr="00FA2490">
        <w:rPr>
          <w:b w:val="0"/>
          <w:sz w:val="24"/>
          <w:szCs w:val="24"/>
        </w:rPr>
        <w:t>Организатор аукциона вправе отказаться от проведения аукциона не позднее чем за 5 (пять) дней до дня проведения аукциона.</w:t>
      </w:r>
    </w:p>
    <w:p w:rsidR="00F16074" w:rsidRPr="00FA2490" w:rsidRDefault="00F16074" w:rsidP="00885F64">
      <w:pPr>
        <w:pStyle w:val="1250"/>
        <w:widowControl w:val="0"/>
        <w:ind w:firstLine="540"/>
        <w:rPr>
          <w:sz w:val="24"/>
          <w:szCs w:val="24"/>
        </w:rPr>
      </w:pPr>
      <w:r w:rsidRPr="00FA2490">
        <w:rPr>
          <w:sz w:val="24"/>
          <w:szCs w:val="24"/>
        </w:rPr>
        <w:t>Организатор аукциона извещает Заявителей об отказе в проведении аукциона не позднее 3 (трех) дней со дня принятия соответствующего решения.</w:t>
      </w:r>
    </w:p>
    <w:p w:rsidR="00F16074" w:rsidRPr="00885F64" w:rsidRDefault="00F16074" w:rsidP="00885F64">
      <w:pPr>
        <w:pStyle w:val="1250"/>
        <w:widowControl w:val="0"/>
        <w:ind w:firstLine="540"/>
        <w:rPr>
          <w:sz w:val="24"/>
          <w:szCs w:val="24"/>
        </w:rPr>
      </w:pPr>
      <w:r w:rsidRPr="00FA2490">
        <w:rPr>
          <w:sz w:val="24"/>
          <w:szCs w:val="24"/>
        </w:rPr>
        <w:t>При отказе в проведении аукциона Организатор аукциона в течение 3 (трех) рабочих дней со дня принятия такого решения обеспечивает возврат внесенных Заявителями задатков.</w:t>
      </w:r>
    </w:p>
    <w:p w:rsidR="00F16074" w:rsidRDefault="00F16074" w:rsidP="00885F64">
      <w:pPr>
        <w:tabs>
          <w:tab w:val="left" w:pos="4820"/>
        </w:tabs>
        <w:spacing w:line="240" w:lineRule="exact"/>
        <w:ind w:firstLine="720"/>
        <w:rPr>
          <w:b w:val="0"/>
          <w:bCs/>
          <w:sz w:val="24"/>
          <w:szCs w:val="24"/>
          <w:lang w:eastAsia="ru-RU"/>
        </w:rPr>
      </w:pPr>
      <w:r>
        <w:rPr>
          <w:bCs/>
          <w:sz w:val="24"/>
          <w:szCs w:val="24"/>
          <w:lang w:eastAsia="ru-RU"/>
        </w:rPr>
        <w:t>13. Заключение договора</w:t>
      </w:r>
    </w:p>
    <w:p w:rsidR="00F16074" w:rsidRPr="00885F64" w:rsidRDefault="00F16074" w:rsidP="00885F64">
      <w:pPr>
        <w:autoSpaceDE w:val="0"/>
        <w:autoSpaceDN w:val="0"/>
        <w:adjustRightInd w:val="0"/>
        <w:ind w:firstLine="720"/>
        <w:jc w:val="both"/>
        <w:rPr>
          <w:b w:val="0"/>
          <w:sz w:val="24"/>
          <w:szCs w:val="24"/>
          <w:lang w:eastAsia="ru-RU"/>
        </w:rPr>
      </w:pPr>
      <w:r w:rsidRPr="00885F64">
        <w:rPr>
          <w:b w:val="0"/>
          <w:sz w:val="24"/>
          <w:szCs w:val="24"/>
          <w:lang w:eastAsia="ru-RU"/>
        </w:rPr>
        <w:t>Договор аренды земельного участка заключается с победителем аукциона, предложившим наиболее высокую цену договора.</w:t>
      </w:r>
    </w:p>
    <w:p w:rsidR="00F16074" w:rsidRPr="00885F64" w:rsidRDefault="00F16074" w:rsidP="00885F64">
      <w:pPr>
        <w:autoSpaceDE w:val="0"/>
        <w:autoSpaceDN w:val="0"/>
        <w:adjustRightInd w:val="0"/>
        <w:ind w:firstLine="720"/>
        <w:jc w:val="both"/>
        <w:rPr>
          <w:b w:val="0"/>
          <w:sz w:val="24"/>
          <w:szCs w:val="24"/>
          <w:lang w:eastAsia="ru-RU"/>
        </w:rPr>
      </w:pPr>
      <w:r w:rsidRPr="00885F64">
        <w:rPr>
          <w:b w:val="0"/>
          <w:sz w:val="24"/>
          <w:szCs w:val="24"/>
          <w:lang w:eastAsia="ru-RU"/>
        </w:rPr>
        <w:t>В течение трех рабочих дней с даты подписания протокола аукциона один экземпляр протокола передается победителю аукциона вместе с проектом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F16074" w:rsidRPr="00885F64" w:rsidRDefault="00F16074" w:rsidP="00885F64">
      <w:pPr>
        <w:ind w:firstLine="720"/>
        <w:jc w:val="both"/>
        <w:rPr>
          <w:b w:val="0"/>
          <w:sz w:val="24"/>
          <w:szCs w:val="24"/>
          <w:lang w:eastAsia="ru-RU"/>
        </w:rPr>
      </w:pPr>
      <w:r w:rsidRPr="00885F64">
        <w:rPr>
          <w:b w:val="0"/>
          <w:bCs/>
          <w:sz w:val="24"/>
          <w:szCs w:val="24"/>
          <w:lang w:eastAsia="ru-RU"/>
        </w:rPr>
        <w:t>П</w:t>
      </w:r>
      <w:r w:rsidRPr="00885F64">
        <w:rPr>
          <w:b w:val="0"/>
          <w:sz w:val="24"/>
          <w:szCs w:val="24"/>
          <w:lang w:eastAsia="ru-RU"/>
        </w:rPr>
        <w:t>обедитель аукциона обязан заключить договор аренды земельного участка с администрацией рабочего поселка (поселка городского типа)</w:t>
      </w:r>
      <w:r>
        <w:rPr>
          <w:b w:val="0"/>
          <w:sz w:val="24"/>
          <w:szCs w:val="24"/>
          <w:lang w:eastAsia="ru-RU"/>
        </w:rPr>
        <w:t>Токур</w:t>
      </w:r>
      <w:r w:rsidRPr="00885F64">
        <w:rPr>
          <w:b w:val="0"/>
          <w:sz w:val="24"/>
          <w:szCs w:val="24"/>
          <w:lang w:eastAsia="ru-RU"/>
        </w:rPr>
        <w:t xml:space="preserve">. </w:t>
      </w:r>
    </w:p>
    <w:p w:rsidR="00F16074" w:rsidRPr="00885F64" w:rsidRDefault="00F16074" w:rsidP="00885F64">
      <w:pPr>
        <w:autoSpaceDE w:val="0"/>
        <w:autoSpaceDN w:val="0"/>
        <w:adjustRightInd w:val="0"/>
        <w:ind w:firstLine="540"/>
        <w:jc w:val="both"/>
        <w:rPr>
          <w:b w:val="0"/>
          <w:sz w:val="24"/>
          <w:szCs w:val="24"/>
          <w:lang w:eastAsia="ru-RU"/>
        </w:rPr>
      </w:pPr>
      <w:r w:rsidRPr="00885F64">
        <w:rPr>
          <w:b w:val="0"/>
          <w:sz w:val="24"/>
          <w:szCs w:val="24"/>
          <w:lang w:eastAsia="ru-RU"/>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16074" w:rsidRPr="00885F64" w:rsidRDefault="00F16074" w:rsidP="00885F64">
      <w:pPr>
        <w:widowControl w:val="0"/>
        <w:ind w:firstLine="720"/>
        <w:jc w:val="both"/>
        <w:rPr>
          <w:b w:val="0"/>
          <w:sz w:val="24"/>
          <w:szCs w:val="24"/>
          <w:lang w:eastAsia="ru-RU"/>
        </w:rPr>
      </w:pPr>
      <w:r w:rsidRPr="00885F64">
        <w:rPr>
          <w:b w:val="0"/>
          <w:sz w:val="24"/>
          <w:szCs w:val="24"/>
          <w:lang w:eastAsia="ru-RU"/>
        </w:rPr>
        <w:t xml:space="preserve">Передача земельного участка осуществляется на основании акта приема-передачи, который составляется в течение 3-х рабочих дней с момента подписания договора. Арендодатель передает в аренду </w:t>
      </w:r>
    </w:p>
    <w:p w:rsidR="00F16074" w:rsidRPr="00885F64" w:rsidRDefault="00F16074" w:rsidP="00885F64">
      <w:pPr>
        <w:widowControl w:val="0"/>
        <w:ind w:firstLine="720"/>
        <w:jc w:val="both"/>
        <w:rPr>
          <w:b w:val="0"/>
          <w:sz w:val="24"/>
          <w:szCs w:val="24"/>
          <w:lang w:eastAsia="ru-RU"/>
        </w:rPr>
      </w:pPr>
      <w:r w:rsidRPr="00885F64">
        <w:rPr>
          <w:b w:val="0"/>
          <w:sz w:val="24"/>
          <w:szCs w:val="24"/>
          <w:lang w:eastAsia="ru-RU"/>
        </w:rPr>
        <w:t>Обязанность по государственной регистрации договора возлагается на Арендатора, который должен в течение месяца с момента подписания договора, предоставить договор на государственную регистрацию в установленном действующим законодательством порядке. Сбор необходимых для проведения государственной регистрации документов осуществляется Арендатором самостоятельно и за счет собственных средств.</w:t>
      </w:r>
    </w:p>
    <w:p w:rsidR="00F16074" w:rsidRPr="00885F64" w:rsidRDefault="00F16074" w:rsidP="00885F64">
      <w:pPr>
        <w:widowControl w:val="0"/>
        <w:ind w:firstLine="720"/>
        <w:jc w:val="both"/>
        <w:rPr>
          <w:b w:val="0"/>
          <w:sz w:val="24"/>
          <w:szCs w:val="24"/>
          <w:lang w:eastAsia="ru-RU"/>
        </w:rPr>
      </w:pPr>
      <w:r w:rsidRPr="00885F64">
        <w:rPr>
          <w:b w:val="0"/>
          <w:sz w:val="24"/>
          <w:szCs w:val="24"/>
          <w:lang w:eastAsia="ru-RU"/>
        </w:rPr>
        <w:t>После проведения государственной регистрации Договора, один экземпляр Договора с отметкой о регистрации направить Арендодателю в 3-х дневный срок.</w:t>
      </w:r>
    </w:p>
    <w:p w:rsidR="00F16074" w:rsidRPr="00885F64" w:rsidRDefault="00F16074" w:rsidP="00885F64">
      <w:pPr>
        <w:ind w:firstLine="720"/>
        <w:jc w:val="both"/>
        <w:rPr>
          <w:b w:val="0"/>
          <w:sz w:val="24"/>
          <w:szCs w:val="24"/>
          <w:lang w:eastAsia="ru-RU"/>
        </w:rPr>
      </w:pPr>
      <w:r w:rsidRPr="00885F64">
        <w:rPr>
          <w:b w:val="0"/>
          <w:sz w:val="24"/>
          <w:szCs w:val="24"/>
          <w:lang w:eastAsia="ru-RU"/>
        </w:rPr>
        <w:t>В случае если на аукцион по лоту подана единственная заявка, то договор аренды недвижимого муниципального имущества заключается с единственным участником по цене договора, указанной в информационном сообщении об аукционе.</w:t>
      </w:r>
    </w:p>
    <w:p w:rsidR="00F16074" w:rsidRPr="00885F64" w:rsidRDefault="00F16074" w:rsidP="00885F64">
      <w:pPr>
        <w:autoSpaceDE w:val="0"/>
        <w:autoSpaceDN w:val="0"/>
        <w:adjustRightInd w:val="0"/>
        <w:ind w:firstLine="720"/>
        <w:jc w:val="both"/>
        <w:outlineLvl w:val="1"/>
        <w:rPr>
          <w:b w:val="0"/>
          <w:bCs/>
          <w:sz w:val="24"/>
          <w:szCs w:val="24"/>
          <w:lang w:eastAsia="ru-RU"/>
        </w:rPr>
      </w:pPr>
      <w:r w:rsidRPr="00885F64">
        <w:rPr>
          <w:b w:val="0"/>
          <w:sz w:val="24"/>
          <w:szCs w:val="24"/>
          <w:lang w:eastAsia="ru-RU"/>
        </w:rPr>
        <w:t xml:space="preserve">В срок, предусмотренный для заключения договора, организатор аукциона обязан отказаться от заключения договора с победителем либо с участником аукциона, </w:t>
      </w:r>
      <w:r w:rsidRPr="00885F64">
        <w:rPr>
          <w:b w:val="0"/>
          <w:bCs/>
          <w:sz w:val="24"/>
          <w:szCs w:val="24"/>
          <w:lang w:eastAsia="ru-RU"/>
        </w:rPr>
        <w:t>в случае установления факта:</w:t>
      </w:r>
    </w:p>
    <w:p w:rsidR="00F16074" w:rsidRPr="00885F64" w:rsidRDefault="00F16074" w:rsidP="00885F64">
      <w:pPr>
        <w:autoSpaceDE w:val="0"/>
        <w:autoSpaceDN w:val="0"/>
        <w:adjustRightInd w:val="0"/>
        <w:ind w:firstLine="720"/>
        <w:jc w:val="both"/>
        <w:outlineLvl w:val="1"/>
        <w:rPr>
          <w:b w:val="0"/>
          <w:bCs/>
          <w:sz w:val="24"/>
          <w:szCs w:val="24"/>
          <w:lang w:eastAsia="ru-RU"/>
        </w:rPr>
      </w:pPr>
      <w:r w:rsidRPr="00885F64">
        <w:rPr>
          <w:b w:val="0"/>
          <w:bCs/>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16074" w:rsidRPr="00885F64" w:rsidRDefault="00F16074" w:rsidP="00885F64">
      <w:pPr>
        <w:autoSpaceDE w:val="0"/>
        <w:autoSpaceDN w:val="0"/>
        <w:adjustRightInd w:val="0"/>
        <w:ind w:firstLine="720"/>
        <w:jc w:val="both"/>
        <w:outlineLvl w:val="1"/>
        <w:rPr>
          <w:b w:val="0"/>
          <w:bCs/>
          <w:sz w:val="24"/>
          <w:szCs w:val="24"/>
          <w:lang w:eastAsia="ru-RU"/>
        </w:rPr>
      </w:pPr>
      <w:r w:rsidRPr="00885F64">
        <w:rPr>
          <w:b w:val="0"/>
          <w:bCs/>
          <w:sz w:val="24"/>
          <w:szCs w:val="24"/>
          <w:lang w:eastAsia="ru-RU"/>
        </w:rPr>
        <w:t xml:space="preserve">2) приостановления деятельности такого лица в порядке, предусмотренном </w:t>
      </w:r>
      <w:hyperlink r:id="rId8" w:history="1">
        <w:r w:rsidRPr="00885F64">
          <w:rPr>
            <w:rStyle w:val="Hyperlink"/>
            <w:b w:val="0"/>
            <w:bCs/>
            <w:sz w:val="24"/>
            <w:szCs w:val="24"/>
            <w:lang w:eastAsia="ru-RU"/>
          </w:rPr>
          <w:t>Кодексом</w:t>
        </w:r>
      </w:hyperlink>
      <w:r w:rsidRPr="00885F64">
        <w:rPr>
          <w:b w:val="0"/>
          <w:bCs/>
          <w:sz w:val="24"/>
          <w:szCs w:val="24"/>
          <w:lang w:eastAsia="ru-RU"/>
        </w:rPr>
        <w:t xml:space="preserve"> Российской Федерации об административных правонарушениях;</w:t>
      </w:r>
    </w:p>
    <w:p w:rsidR="00F16074" w:rsidRPr="00885F64" w:rsidRDefault="00F16074" w:rsidP="00885F64">
      <w:pPr>
        <w:autoSpaceDE w:val="0"/>
        <w:autoSpaceDN w:val="0"/>
        <w:adjustRightInd w:val="0"/>
        <w:ind w:firstLine="720"/>
        <w:jc w:val="both"/>
        <w:outlineLvl w:val="1"/>
        <w:rPr>
          <w:b w:val="0"/>
          <w:bCs/>
          <w:sz w:val="24"/>
          <w:szCs w:val="24"/>
          <w:lang w:eastAsia="ru-RU"/>
        </w:rPr>
      </w:pPr>
      <w:r w:rsidRPr="00885F64">
        <w:rPr>
          <w:b w:val="0"/>
          <w:bCs/>
          <w:sz w:val="24"/>
          <w:szCs w:val="24"/>
          <w:lang w:eastAsia="ru-RU"/>
        </w:rPr>
        <w:t>3) предоставления таким лицом заведомо ложных сведений, содержащихся в документах, предусмотренных аукционной документацией.</w:t>
      </w:r>
    </w:p>
    <w:p w:rsidR="00F16074" w:rsidRPr="00885F64" w:rsidRDefault="00F16074" w:rsidP="00885F64">
      <w:pPr>
        <w:autoSpaceDE w:val="0"/>
        <w:autoSpaceDN w:val="0"/>
        <w:adjustRightInd w:val="0"/>
        <w:ind w:firstLine="720"/>
        <w:jc w:val="both"/>
        <w:rPr>
          <w:b w:val="0"/>
          <w:sz w:val="24"/>
          <w:szCs w:val="24"/>
          <w:lang w:eastAsia="ru-RU"/>
        </w:rPr>
      </w:pPr>
      <w:r w:rsidRPr="00885F64">
        <w:rPr>
          <w:b w:val="0"/>
          <w:sz w:val="24"/>
          <w:szCs w:val="24"/>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16074" w:rsidRPr="00FA2490" w:rsidRDefault="00F16074" w:rsidP="00885F64">
      <w:pPr>
        <w:autoSpaceDE w:val="0"/>
        <w:autoSpaceDN w:val="0"/>
        <w:adjustRightInd w:val="0"/>
        <w:ind w:firstLine="720"/>
        <w:jc w:val="both"/>
        <w:rPr>
          <w:b w:val="0"/>
          <w:sz w:val="24"/>
          <w:szCs w:val="24"/>
          <w:lang w:eastAsia="ru-RU"/>
        </w:rPr>
      </w:pPr>
      <w:r w:rsidRPr="00885F64">
        <w:rPr>
          <w:b w:val="0"/>
          <w:sz w:val="24"/>
          <w:szCs w:val="24"/>
          <w:lang w:eastAsia="ru-RU"/>
        </w:rPr>
        <w:t>Порядок и условия заключения договора с участником аукциона являются условиями публичной оферты, а подача заявк</w:t>
      </w:r>
      <w:r>
        <w:rPr>
          <w:b w:val="0"/>
          <w:sz w:val="24"/>
          <w:szCs w:val="24"/>
          <w:lang w:eastAsia="ru-RU"/>
        </w:rPr>
        <w:t xml:space="preserve">и </w:t>
      </w:r>
      <w:r w:rsidRPr="00885F64">
        <w:rPr>
          <w:b w:val="0"/>
          <w:sz w:val="24"/>
          <w:szCs w:val="24"/>
          <w:lang w:eastAsia="ru-RU"/>
        </w:rPr>
        <w:t>на участие в аукционе является акцептом такой оферты.</w:t>
      </w:r>
    </w:p>
    <w:p w:rsidR="00F16074" w:rsidRPr="00FA2490" w:rsidRDefault="00F16074" w:rsidP="00E56145">
      <w:pPr>
        <w:pStyle w:val="1250"/>
        <w:widowControl w:val="0"/>
        <w:ind w:firstLine="540"/>
        <w:rPr>
          <w:sz w:val="24"/>
          <w:szCs w:val="24"/>
        </w:rPr>
      </w:pPr>
      <w:r>
        <w:rPr>
          <w:b/>
          <w:sz w:val="24"/>
          <w:szCs w:val="24"/>
        </w:rPr>
        <w:t>14</w:t>
      </w:r>
      <w:r w:rsidRPr="00FA2490">
        <w:rPr>
          <w:b/>
          <w:sz w:val="24"/>
          <w:szCs w:val="24"/>
        </w:rPr>
        <w:t>. Сроки внесения оплаты по договор</w:t>
      </w:r>
      <w:r>
        <w:rPr>
          <w:b/>
          <w:sz w:val="24"/>
          <w:szCs w:val="24"/>
        </w:rPr>
        <w:t>у</w:t>
      </w:r>
      <w:r w:rsidRPr="00FA2490">
        <w:rPr>
          <w:sz w:val="24"/>
          <w:szCs w:val="24"/>
        </w:rPr>
        <w:t>:</w:t>
      </w:r>
    </w:p>
    <w:p w:rsidR="00F16074" w:rsidRPr="00FA2490" w:rsidRDefault="00F16074" w:rsidP="00E56145">
      <w:pPr>
        <w:widowControl w:val="0"/>
        <w:ind w:firstLine="567"/>
        <w:jc w:val="both"/>
        <w:rPr>
          <w:rStyle w:val="txt1"/>
          <w:rFonts w:ascii="Times New Roman" w:hAnsi="Times New Roman"/>
          <w:b w:val="0"/>
          <w:sz w:val="24"/>
          <w:szCs w:val="24"/>
        </w:rPr>
      </w:pPr>
      <w:r w:rsidRPr="00FA2490">
        <w:rPr>
          <w:rStyle w:val="txt1"/>
          <w:rFonts w:ascii="Times New Roman" w:hAnsi="Times New Roman"/>
          <w:b w:val="0"/>
          <w:sz w:val="24"/>
          <w:szCs w:val="24"/>
        </w:rPr>
        <w:t xml:space="preserve">Платеж за 12 (двенадцать) месяцев пользования земельным участком, начиная с даты подписания протокола о результатах аукциона*, осуществляется исходя из размера ежегодной арендной платы, сформировавшегося по результатам аукциона, единовременно в течение 10 дней с даты подписания договора аренды земельного участка. </w:t>
      </w:r>
    </w:p>
    <w:p w:rsidR="00F16074" w:rsidRPr="00FA2490" w:rsidRDefault="00F16074" w:rsidP="00E56145">
      <w:pPr>
        <w:widowControl w:val="0"/>
        <w:ind w:firstLine="567"/>
        <w:jc w:val="both"/>
        <w:rPr>
          <w:rStyle w:val="txt1"/>
          <w:rFonts w:ascii="Times New Roman" w:hAnsi="Times New Roman"/>
          <w:b w:val="0"/>
          <w:sz w:val="24"/>
          <w:szCs w:val="24"/>
        </w:rPr>
      </w:pPr>
      <w:r w:rsidRPr="00FA2490">
        <w:rPr>
          <w:rStyle w:val="txt1"/>
          <w:rFonts w:ascii="Times New Roman" w:hAnsi="Times New Roman"/>
          <w:b w:val="0"/>
          <w:sz w:val="24"/>
          <w:szCs w:val="24"/>
        </w:rPr>
        <w:t>Последующее внесение ежегодной арендной платы осуществляется согласно графику внесения платежей, являющемуся приложением к договору аренды, ежеквартально равными долями не позднее 25 числа последнего месяца квартала путем перечисления денежных средств на расчетный счет в соответствии с реквизитами, указанными в договоре аренды земельного участка.</w:t>
      </w:r>
    </w:p>
    <w:p w:rsidR="00F16074" w:rsidRPr="00FA2490" w:rsidRDefault="00F16074" w:rsidP="00E56145">
      <w:pPr>
        <w:widowControl w:val="0"/>
        <w:ind w:firstLine="567"/>
        <w:jc w:val="both"/>
        <w:rPr>
          <w:rStyle w:val="txt1"/>
          <w:rFonts w:ascii="Times New Roman" w:hAnsi="Times New Roman"/>
          <w:b w:val="0"/>
          <w:sz w:val="24"/>
          <w:szCs w:val="24"/>
        </w:rPr>
      </w:pPr>
      <w:r w:rsidRPr="00FA2490">
        <w:rPr>
          <w:rStyle w:val="txt1"/>
          <w:rFonts w:ascii="Times New Roman" w:hAnsi="Times New Roman"/>
          <w:b w:val="0"/>
          <w:sz w:val="24"/>
          <w:szCs w:val="24"/>
        </w:rPr>
        <w:t>В случае выкупа земельного участка, право аренды которого приобретено на аукционе, до истечения срока аренды, установленного договором, денежные средства, уплаченные по результатам аукциона, не подлежат возврату.</w:t>
      </w:r>
    </w:p>
    <w:p w:rsidR="00F16074" w:rsidRPr="00FA2490" w:rsidRDefault="00F16074" w:rsidP="00E56145">
      <w:pPr>
        <w:widowControl w:val="0"/>
        <w:ind w:firstLine="540"/>
        <w:jc w:val="both"/>
        <w:rPr>
          <w:rStyle w:val="txt1"/>
          <w:rFonts w:ascii="Times New Roman" w:hAnsi="Times New Roman"/>
          <w:b w:val="0"/>
          <w:sz w:val="24"/>
          <w:szCs w:val="24"/>
        </w:rPr>
      </w:pPr>
      <w:r w:rsidRPr="00FA2490">
        <w:rPr>
          <w:rStyle w:val="txt1"/>
          <w:rFonts w:ascii="Times New Roman" w:hAnsi="Times New Roman"/>
          <w:b w:val="0"/>
          <w:sz w:val="24"/>
          <w:szCs w:val="24"/>
        </w:rPr>
        <w:t>В случае не внесения ежегодной арендной платы в установленный срок, результаты аукциона аннулируются, а внесенный задаток не возвращается.</w:t>
      </w:r>
    </w:p>
    <w:p w:rsidR="00F16074" w:rsidRPr="00FA2490" w:rsidRDefault="00F16074" w:rsidP="00E56145">
      <w:pPr>
        <w:widowControl w:val="0"/>
        <w:ind w:right="-159" w:firstLine="540"/>
        <w:rPr>
          <w:b w:val="0"/>
          <w:sz w:val="24"/>
          <w:szCs w:val="24"/>
        </w:rPr>
      </w:pPr>
    </w:p>
    <w:p w:rsidR="00F16074" w:rsidRPr="00FA2490" w:rsidRDefault="00F16074" w:rsidP="00E56145">
      <w:pPr>
        <w:widowControl w:val="0"/>
        <w:ind w:right="-159"/>
        <w:rPr>
          <w:b w:val="0"/>
          <w:sz w:val="24"/>
          <w:szCs w:val="24"/>
        </w:rPr>
      </w:pPr>
      <w:r w:rsidRPr="00FA2490">
        <w:rPr>
          <w:b w:val="0"/>
          <w:sz w:val="24"/>
          <w:szCs w:val="24"/>
        </w:rPr>
        <w:t>Приложение:   1. Форма заявки на участие в аукционе на 2 л.</w:t>
      </w:r>
    </w:p>
    <w:p w:rsidR="00F16074" w:rsidRPr="00FA2490" w:rsidRDefault="00F16074" w:rsidP="00E56145">
      <w:pPr>
        <w:widowControl w:val="0"/>
        <w:ind w:firstLine="540"/>
        <w:rPr>
          <w:b w:val="0"/>
          <w:sz w:val="24"/>
          <w:szCs w:val="24"/>
        </w:rPr>
      </w:pPr>
    </w:p>
    <w:p w:rsidR="00F16074" w:rsidRPr="00FA2490" w:rsidRDefault="00F16074" w:rsidP="00E56145">
      <w:pPr>
        <w:pStyle w:val="1250"/>
        <w:widowControl w:val="0"/>
        <w:ind w:firstLine="0"/>
        <w:rPr>
          <w:sz w:val="24"/>
          <w:szCs w:val="24"/>
        </w:rPr>
      </w:pPr>
      <w:r w:rsidRPr="00FA2490">
        <w:rPr>
          <w:sz w:val="24"/>
          <w:szCs w:val="24"/>
        </w:rPr>
        <w:t>* если аукцион признан несостоявшимся по причине подачи единственной заявки, платеж вносится, начиная с даты составления протокола рассмотрения заявок.</w:t>
      </w:r>
    </w:p>
    <w:p w:rsidR="00F16074" w:rsidRPr="00FA2490" w:rsidRDefault="00F16074" w:rsidP="00E56145">
      <w:pPr>
        <w:widowControl w:val="0"/>
        <w:ind w:firstLine="540"/>
        <w:rPr>
          <w:b w:val="0"/>
          <w:sz w:val="24"/>
          <w:szCs w:val="24"/>
        </w:rPr>
      </w:pPr>
    </w:p>
    <w:p w:rsidR="00F16074" w:rsidRDefault="00F16074" w:rsidP="00E56145">
      <w:pPr>
        <w:widowControl w:val="0"/>
        <w:jc w:val="center"/>
      </w:pPr>
      <w:r>
        <w:br w:type="page"/>
      </w:r>
      <w:bookmarkEnd w:id="1"/>
      <w:bookmarkEnd w:id="2"/>
      <w:r>
        <w:t>ЗАЯВКА</w:t>
      </w:r>
    </w:p>
    <w:p w:rsidR="00F16074" w:rsidRDefault="00F16074" w:rsidP="00E56145">
      <w:pPr>
        <w:pStyle w:val="FR1"/>
        <w:spacing w:before="0" w:line="240" w:lineRule="atLeast"/>
        <w:rPr>
          <w:sz w:val="24"/>
          <w:szCs w:val="24"/>
        </w:rPr>
      </w:pPr>
      <w:r>
        <w:rPr>
          <w:sz w:val="24"/>
          <w:szCs w:val="24"/>
        </w:rPr>
        <w:t xml:space="preserve">на участие в аукционе по продаже права на заключение договора аренды </w:t>
      </w:r>
    </w:p>
    <w:p w:rsidR="00F16074" w:rsidRDefault="00F16074" w:rsidP="00E56145">
      <w:pPr>
        <w:pStyle w:val="FR1"/>
        <w:spacing w:before="0" w:line="240" w:lineRule="atLeast"/>
        <w:rPr>
          <w:sz w:val="24"/>
          <w:szCs w:val="24"/>
        </w:rPr>
      </w:pPr>
      <w:r>
        <w:rPr>
          <w:sz w:val="24"/>
          <w:szCs w:val="24"/>
        </w:rPr>
        <w:t>земельного участка</w:t>
      </w:r>
    </w:p>
    <w:p w:rsidR="00F16074" w:rsidRDefault="00F16074" w:rsidP="00E56145">
      <w:pPr>
        <w:pStyle w:val="FR1"/>
        <w:spacing w:before="0" w:line="240" w:lineRule="atLeast"/>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F16074" w:rsidTr="005C078D">
        <w:trPr>
          <w:trHeight w:val="3410"/>
        </w:trPr>
        <w:tc>
          <w:tcPr>
            <w:tcW w:w="9889" w:type="dxa"/>
          </w:tcPr>
          <w:p w:rsidR="00F16074" w:rsidRDefault="00F16074" w:rsidP="005C078D">
            <w:pPr>
              <w:autoSpaceDE w:val="0"/>
              <w:autoSpaceDN w:val="0"/>
              <w:adjustRightInd w:val="0"/>
              <w:rPr>
                <w:noProof/>
              </w:rPr>
            </w:pPr>
            <w:r>
              <w:rPr>
                <w:noProof/>
                <w:lang w:eastAsia="ru-RU"/>
              </w:rPr>
              <w:pict>
                <v:rect id="_x0000_s1026" style="position:absolute;margin-left:363.3pt;margin-top:2.15pt;width:18pt;height:18pt;z-index:251658240"/>
              </w:pict>
            </w:r>
            <w:r>
              <w:rPr>
                <w:noProof/>
                <w:lang w:eastAsia="ru-RU"/>
              </w:rPr>
              <w:pict>
                <v:rect id="_x0000_s1027" style="position:absolute;margin-left:226.05pt;margin-top:2.15pt;width:18pt;height:18pt;z-index:251657216"/>
              </w:pict>
            </w:r>
            <w:r>
              <w:rPr>
                <w:noProof/>
              </w:rPr>
              <w:t xml:space="preserve">Заявитель(претендент) –            гражданин              Юридическое лицо              </w:t>
            </w:r>
          </w:p>
          <w:p w:rsidR="00F16074" w:rsidRDefault="00F16074" w:rsidP="005C078D">
            <w:pPr>
              <w:autoSpaceDE w:val="0"/>
              <w:autoSpaceDN w:val="0"/>
              <w:adjustRightInd w:val="0"/>
              <w:rPr>
                <w:noProof/>
              </w:rPr>
            </w:pPr>
          </w:p>
          <w:p w:rsidR="00F16074" w:rsidRDefault="00F16074" w:rsidP="005C078D">
            <w:pPr>
              <w:autoSpaceDE w:val="0"/>
              <w:autoSpaceDN w:val="0"/>
              <w:adjustRightInd w:val="0"/>
              <w:rPr>
                <w:noProof/>
              </w:rPr>
            </w:pPr>
          </w:p>
          <w:p w:rsidR="00F16074" w:rsidRDefault="00F16074" w:rsidP="005C078D">
            <w:pPr>
              <w:autoSpaceDE w:val="0"/>
              <w:autoSpaceDN w:val="0"/>
              <w:adjustRightInd w:val="0"/>
            </w:pPr>
            <w:r>
              <w:t>Наименование претендента _____________________________________________________</w:t>
            </w:r>
          </w:p>
          <w:p w:rsidR="00F16074" w:rsidRDefault="00F16074" w:rsidP="005C078D">
            <w:pPr>
              <w:autoSpaceDE w:val="0"/>
              <w:autoSpaceDN w:val="0"/>
              <w:adjustRightInd w:val="0"/>
            </w:pPr>
            <w:r>
              <w:t>_____________________________________________________________________________</w:t>
            </w:r>
          </w:p>
          <w:p w:rsidR="00F16074" w:rsidRDefault="00F16074" w:rsidP="005C078D">
            <w:pPr>
              <w:autoSpaceDE w:val="0"/>
              <w:autoSpaceDN w:val="0"/>
              <w:adjustRightInd w:val="0"/>
            </w:pPr>
            <w:r>
              <w:t>Документ государственной регистрации либо документ удостоверяющий личность: _____________________________________________________________________________</w:t>
            </w:r>
          </w:p>
          <w:p w:rsidR="00F16074" w:rsidRDefault="00F16074" w:rsidP="005C078D">
            <w:pPr>
              <w:autoSpaceDE w:val="0"/>
              <w:autoSpaceDN w:val="0"/>
              <w:adjustRightInd w:val="0"/>
            </w:pPr>
            <w:r>
              <w:t>Серия _____________ №___________________, выдан «___» ___________________(когда)</w:t>
            </w:r>
          </w:p>
          <w:p w:rsidR="00F16074" w:rsidRDefault="00F16074" w:rsidP="005C078D">
            <w:pPr>
              <w:autoSpaceDE w:val="0"/>
              <w:autoSpaceDN w:val="0"/>
              <w:adjustRightInd w:val="0"/>
            </w:pPr>
            <w:r>
              <w:t>_________________________________________________________________________(кем)</w:t>
            </w:r>
          </w:p>
          <w:p w:rsidR="00F16074" w:rsidRDefault="00F16074" w:rsidP="005C078D">
            <w:pPr>
              <w:autoSpaceDE w:val="0"/>
              <w:autoSpaceDN w:val="0"/>
              <w:adjustRightInd w:val="0"/>
            </w:pPr>
            <w:r>
              <w:t>Место жительства/регистрации __________________________________________________</w:t>
            </w:r>
          </w:p>
          <w:p w:rsidR="00F16074" w:rsidRDefault="00F16074" w:rsidP="005C078D">
            <w:pPr>
              <w:autoSpaceDE w:val="0"/>
              <w:autoSpaceDN w:val="0"/>
              <w:adjustRightInd w:val="0"/>
            </w:pPr>
            <w:r>
              <w:t>_____________________________________________________________________________</w:t>
            </w:r>
          </w:p>
          <w:p w:rsidR="00F16074" w:rsidRDefault="00F16074" w:rsidP="005C078D">
            <w:pPr>
              <w:autoSpaceDE w:val="0"/>
              <w:autoSpaceDN w:val="0"/>
              <w:adjustRightInd w:val="0"/>
            </w:pPr>
            <w:r>
              <w:t>ИНН__________________________</w:t>
            </w:r>
          </w:p>
          <w:p w:rsidR="00F16074" w:rsidRDefault="00F16074" w:rsidP="005C078D">
            <w:pPr>
              <w:autoSpaceDE w:val="0"/>
              <w:autoSpaceDN w:val="0"/>
              <w:adjustRightInd w:val="0"/>
            </w:pPr>
            <w:r>
              <w:t>ОРГН (для юр. лиц) ____________________</w:t>
            </w:r>
          </w:p>
          <w:p w:rsidR="00F16074" w:rsidRPr="00ED3667" w:rsidRDefault="00F16074" w:rsidP="005C078D">
            <w:pPr>
              <w:autoSpaceDE w:val="0"/>
              <w:autoSpaceDN w:val="0"/>
              <w:adjustRightInd w:val="0"/>
            </w:pPr>
            <w:r>
              <w:t>телефон _______________________</w:t>
            </w:r>
          </w:p>
        </w:tc>
      </w:tr>
      <w:tr w:rsidR="00F16074" w:rsidTr="005C078D">
        <w:trPr>
          <w:trHeight w:val="1708"/>
        </w:trPr>
        <w:tc>
          <w:tcPr>
            <w:tcW w:w="9889" w:type="dxa"/>
          </w:tcPr>
          <w:p w:rsidR="00F16074" w:rsidRDefault="00F16074" w:rsidP="005C078D">
            <w:pPr>
              <w:autoSpaceDE w:val="0"/>
              <w:autoSpaceDN w:val="0"/>
              <w:adjustRightInd w:val="0"/>
              <w:ind w:left="108"/>
            </w:pPr>
            <w:r>
              <w:t>Банковские реквизиты заявителя для возврата задатка</w:t>
            </w:r>
          </w:p>
          <w:p w:rsidR="00F16074" w:rsidRDefault="00F16074" w:rsidP="005C078D">
            <w:pPr>
              <w:autoSpaceDE w:val="0"/>
              <w:autoSpaceDN w:val="0"/>
              <w:adjustRightInd w:val="0"/>
              <w:ind w:left="108"/>
            </w:pPr>
            <w:r>
              <w:t>______________________________________________________________________________</w:t>
            </w:r>
          </w:p>
          <w:p w:rsidR="00F16074" w:rsidRDefault="00F16074" w:rsidP="005C078D">
            <w:pPr>
              <w:autoSpaceDE w:val="0"/>
              <w:autoSpaceDN w:val="0"/>
              <w:adjustRightInd w:val="0"/>
              <w:ind w:left="108"/>
            </w:pPr>
            <w:r>
              <w:t>______________________________________________________________________________</w:t>
            </w:r>
          </w:p>
          <w:p w:rsidR="00F16074" w:rsidRPr="00406906" w:rsidRDefault="00F16074" w:rsidP="005C078D">
            <w:pPr>
              <w:autoSpaceDE w:val="0"/>
              <w:autoSpaceDN w:val="0"/>
              <w:adjustRightInd w:val="0"/>
              <w:ind w:left="108"/>
            </w:pPr>
            <w:r w:rsidRPr="00406906">
              <w:t>(счет в банке, на который перечисляется сумма возвращаемого задатка)</w:t>
            </w:r>
          </w:p>
        </w:tc>
      </w:tr>
      <w:tr w:rsidR="00F16074" w:rsidTr="005C078D">
        <w:trPr>
          <w:trHeight w:val="1708"/>
        </w:trPr>
        <w:tc>
          <w:tcPr>
            <w:tcW w:w="9889" w:type="dxa"/>
          </w:tcPr>
          <w:p w:rsidR="00F16074" w:rsidRDefault="00F16074" w:rsidP="005C078D">
            <w:pPr>
              <w:autoSpaceDE w:val="0"/>
              <w:autoSpaceDN w:val="0"/>
              <w:adjustRightInd w:val="0"/>
              <w:ind w:left="108"/>
            </w:pPr>
            <w:r>
              <w:t>Представитель претендента ___________________________________________________</w:t>
            </w:r>
          </w:p>
          <w:p w:rsidR="00F16074" w:rsidRDefault="00F16074" w:rsidP="005C078D">
            <w:pPr>
              <w:autoSpaceDE w:val="0"/>
              <w:autoSpaceDN w:val="0"/>
              <w:adjustRightInd w:val="0"/>
              <w:ind w:left="108"/>
            </w:pPr>
            <w:r>
              <w:t>__________________________________________________________(ФИО/наименование),</w:t>
            </w:r>
          </w:p>
          <w:p w:rsidR="00F16074" w:rsidRDefault="00F16074" w:rsidP="005C078D">
            <w:pPr>
              <w:autoSpaceDE w:val="0"/>
              <w:autoSpaceDN w:val="0"/>
              <w:adjustRightInd w:val="0"/>
              <w:ind w:left="108"/>
            </w:pPr>
            <w:r>
              <w:t>действует на основании ________________________________________________________</w:t>
            </w:r>
          </w:p>
          <w:p w:rsidR="00F16074" w:rsidRDefault="00F16074" w:rsidP="005C078D">
            <w:pPr>
              <w:autoSpaceDE w:val="0"/>
              <w:autoSpaceDN w:val="0"/>
              <w:adjustRightInd w:val="0"/>
              <w:ind w:left="108"/>
            </w:pPr>
            <w:r>
              <w:t>_____________________________________________________________________________</w:t>
            </w:r>
          </w:p>
          <w:p w:rsidR="00F16074" w:rsidRDefault="00F16074" w:rsidP="005C078D">
            <w:pPr>
              <w:autoSpaceDE w:val="0"/>
              <w:autoSpaceDN w:val="0"/>
              <w:adjustRightInd w:val="0"/>
              <w:ind w:left="108"/>
            </w:pPr>
            <w:r>
              <w:t>_____________________________________________________________________________</w:t>
            </w:r>
          </w:p>
        </w:tc>
      </w:tr>
    </w:tbl>
    <w:p w:rsidR="00F16074" w:rsidRDefault="00F16074" w:rsidP="00E56145">
      <w:pPr>
        <w:autoSpaceDE w:val="0"/>
        <w:autoSpaceDN w:val="0"/>
        <w:adjustRightInd w:val="0"/>
        <w:ind w:firstLine="708"/>
        <w:jc w:val="both"/>
        <w:rPr>
          <w:rStyle w:val="txt1"/>
          <w:szCs w:val="18"/>
        </w:rPr>
      </w:pPr>
    </w:p>
    <w:p w:rsidR="00F16074" w:rsidRDefault="00F16074" w:rsidP="00E56145">
      <w:pPr>
        <w:autoSpaceDE w:val="0"/>
        <w:autoSpaceDN w:val="0"/>
        <w:adjustRightInd w:val="0"/>
        <w:ind w:firstLine="708"/>
        <w:jc w:val="both"/>
        <w:rPr>
          <w:noProof/>
        </w:rPr>
      </w:pPr>
      <w:r w:rsidRPr="00184A0F">
        <w:rPr>
          <w:noProof/>
        </w:rPr>
        <w:t xml:space="preserve">Изучив документацию об аукционе по продаже земельного участка/продаже права на заключение договора аренды (далее - аукцион), а также применимое к данному аукциону законодательство, </w:t>
      </w:r>
      <w:r>
        <w:rPr>
          <w:noProof/>
        </w:rPr>
        <w:t xml:space="preserve">заявляю о своем намерении приобрести земельный участок/право на заключение договора аренды: </w:t>
      </w:r>
    </w:p>
    <w:p w:rsidR="00F16074" w:rsidRPr="002556BE" w:rsidRDefault="00F16074" w:rsidP="00E56145">
      <w:pPr>
        <w:autoSpaceDE w:val="0"/>
        <w:autoSpaceDN w:val="0"/>
        <w:adjustRightInd w:val="0"/>
        <w:rPr>
          <w:noProof/>
        </w:rPr>
      </w:pPr>
      <w:r>
        <w:rPr>
          <w:noProof/>
        </w:rPr>
        <w:t>Лот № ______ - Земельный участок, расположенный по адресу: ________________________________________________________________________________</w:t>
      </w:r>
    </w:p>
    <w:p w:rsidR="00F16074" w:rsidRPr="00A275C8" w:rsidRDefault="00F16074" w:rsidP="00E56145">
      <w:pPr>
        <w:autoSpaceDE w:val="0"/>
        <w:autoSpaceDN w:val="0"/>
        <w:adjustRightInd w:val="0"/>
        <w:rPr>
          <w:noProof/>
        </w:rPr>
      </w:pPr>
      <w:r>
        <w:rPr>
          <w:noProof/>
        </w:rPr>
        <w:t>Кадастровый номер ______________________________________________________________</w:t>
      </w:r>
    </w:p>
    <w:p w:rsidR="00F16074" w:rsidRDefault="00F16074" w:rsidP="00E56145">
      <w:pPr>
        <w:autoSpaceDE w:val="0"/>
        <w:autoSpaceDN w:val="0"/>
        <w:adjustRightInd w:val="0"/>
        <w:rPr>
          <w:noProof/>
        </w:rPr>
      </w:pPr>
      <w:r>
        <w:rPr>
          <w:noProof/>
        </w:rPr>
        <w:t>Общая площадь _________________________ кв. м.</w:t>
      </w:r>
    </w:p>
    <w:p w:rsidR="00F16074" w:rsidRPr="00A275C8" w:rsidRDefault="00F16074" w:rsidP="00E56145">
      <w:pPr>
        <w:autoSpaceDE w:val="0"/>
        <w:autoSpaceDN w:val="0"/>
        <w:adjustRightInd w:val="0"/>
        <w:rPr>
          <w:noProof/>
        </w:rPr>
      </w:pPr>
      <w:r>
        <w:rPr>
          <w:noProof/>
        </w:rPr>
        <w:t>Разрешенное использование________________________________________________________</w:t>
      </w:r>
    </w:p>
    <w:p w:rsidR="00F16074" w:rsidRDefault="00F16074" w:rsidP="00E56145">
      <w:pPr>
        <w:autoSpaceDE w:val="0"/>
        <w:autoSpaceDN w:val="0"/>
        <w:adjustRightInd w:val="0"/>
        <w:rPr>
          <w:noProof/>
        </w:rPr>
      </w:pPr>
      <w:r w:rsidRPr="00184A0F">
        <w:rPr>
          <w:noProof/>
        </w:rPr>
        <w:t>по цене предложения (первоначального предложения) в размере</w:t>
      </w:r>
      <w:r>
        <w:rPr>
          <w:noProof/>
        </w:rPr>
        <w:t xml:space="preserve"> </w:t>
      </w:r>
    </w:p>
    <w:p w:rsidR="00F16074" w:rsidRPr="002556BE" w:rsidRDefault="00F16074" w:rsidP="00E56145">
      <w:pPr>
        <w:autoSpaceDE w:val="0"/>
        <w:autoSpaceDN w:val="0"/>
        <w:adjustRightInd w:val="0"/>
        <w:rPr>
          <w:noProof/>
          <w:lang w:val="en-US"/>
        </w:rPr>
      </w:pPr>
      <w:r>
        <w:rPr>
          <w:noProof/>
        </w:rPr>
        <w:t>________________________________________________________________________________</w:t>
      </w:r>
    </w:p>
    <w:p w:rsidR="00F16074" w:rsidRDefault="00F16074" w:rsidP="00E56145">
      <w:pPr>
        <w:autoSpaceDE w:val="0"/>
        <w:autoSpaceDN w:val="0"/>
        <w:adjustRightInd w:val="0"/>
        <w:jc w:val="both"/>
        <w:rPr>
          <w:noProof/>
        </w:rPr>
      </w:pPr>
      <w:r>
        <w:rPr>
          <w:noProof/>
        </w:rPr>
        <w:t>для чего обязуюсь:</w:t>
      </w:r>
    </w:p>
    <w:p w:rsidR="00F16074" w:rsidRPr="00F141A5" w:rsidRDefault="00F16074" w:rsidP="00E56145">
      <w:pPr>
        <w:numPr>
          <w:ilvl w:val="0"/>
          <w:numId w:val="6"/>
        </w:numPr>
        <w:autoSpaceDE w:val="0"/>
        <w:autoSpaceDN w:val="0"/>
        <w:adjustRightInd w:val="0"/>
        <w:ind w:left="0" w:firstLine="357"/>
        <w:jc w:val="both"/>
        <w:rPr>
          <w:noProof/>
        </w:rPr>
      </w:pPr>
      <w:r w:rsidRPr="00F141A5">
        <w:rPr>
          <w:noProof/>
        </w:rPr>
        <w:t xml:space="preserve">соблюдать условия аукциона, содержащиеся в информационном сообщении о проведении аукциона, на официальном сайте администрации </w:t>
      </w:r>
      <w:r>
        <w:rPr>
          <w:noProof/>
        </w:rPr>
        <w:t xml:space="preserve">рабочего поселка (поселка городского типа) Токур </w:t>
      </w:r>
      <w:r w:rsidRPr="00F141A5">
        <w:rPr>
          <w:noProof/>
        </w:rPr>
        <w:t>(www</w:t>
      </w:r>
      <w:r>
        <w:rPr>
          <w:noProof/>
        </w:rPr>
        <w:t>.</w:t>
      </w:r>
      <w:r>
        <w:rPr>
          <w:noProof/>
          <w:lang w:val="en-US"/>
        </w:rPr>
        <w:t>tokur</w:t>
      </w:r>
      <w:r w:rsidRPr="005F79AC">
        <w:rPr>
          <w:noProof/>
        </w:rPr>
        <w:t>.</w:t>
      </w:r>
      <w:r>
        <w:rPr>
          <w:noProof/>
          <w:lang w:val="en-US"/>
        </w:rPr>
        <w:t>ru</w:t>
      </w:r>
      <w:r w:rsidRPr="00F141A5">
        <w:rPr>
          <w:noProof/>
        </w:rPr>
        <w:t>) и на официальном сайте уполномоченного органа (www.torgi.gov.ru) в информационно-телекоммуникационной сети «Интернет», а так же в газете «</w:t>
      </w:r>
      <w:r>
        <w:rPr>
          <w:noProof/>
        </w:rPr>
        <w:t>Селемджинский вестник</w:t>
      </w:r>
      <w:r w:rsidRPr="00F141A5">
        <w:rPr>
          <w:noProof/>
        </w:rPr>
        <w:t>», а также порядок проведения аукциона, установленный Земельным кодексом Российской Федерации;</w:t>
      </w:r>
    </w:p>
    <w:p w:rsidR="00F16074" w:rsidRDefault="00F16074" w:rsidP="00E56145">
      <w:pPr>
        <w:numPr>
          <w:ilvl w:val="0"/>
          <w:numId w:val="6"/>
        </w:numPr>
        <w:autoSpaceDE w:val="0"/>
        <w:autoSpaceDN w:val="0"/>
        <w:adjustRightInd w:val="0"/>
        <w:ind w:left="0" w:firstLine="357"/>
        <w:jc w:val="both"/>
        <w:rPr>
          <w:noProof/>
        </w:rPr>
      </w:pPr>
      <w:r w:rsidRPr="00F141A5">
        <w:rPr>
          <w:noProof/>
        </w:rPr>
        <w:t xml:space="preserve">в случае признания победителем аукциона заключить с Продавцом договор купли-продажи </w:t>
      </w:r>
      <w:r>
        <w:rPr>
          <w:noProof/>
        </w:rPr>
        <w:t xml:space="preserve">или договор аренды </w:t>
      </w:r>
      <w:r w:rsidRPr="00F141A5">
        <w:rPr>
          <w:noProof/>
        </w:rPr>
        <w:t xml:space="preserve">земельного участка не позднее пяти дней после утверждения протокола об итогах аукциона и уплатить Продавцу цену предмета аукциона в соответствии с результатами аукциона, в сроки, определенные договором купли-продажи </w:t>
      </w:r>
      <w:r>
        <w:rPr>
          <w:noProof/>
        </w:rPr>
        <w:t xml:space="preserve">или договора аренды </w:t>
      </w:r>
      <w:r w:rsidRPr="00F141A5">
        <w:rPr>
          <w:noProof/>
        </w:rPr>
        <w:t xml:space="preserve">земельного участка. </w:t>
      </w:r>
    </w:p>
    <w:p w:rsidR="00F16074" w:rsidRPr="00F141A5" w:rsidRDefault="00F16074" w:rsidP="00E56145">
      <w:pPr>
        <w:autoSpaceDE w:val="0"/>
        <w:autoSpaceDN w:val="0"/>
        <w:adjustRightInd w:val="0"/>
        <w:ind w:firstLine="360"/>
        <w:jc w:val="both"/>
        <w:rPr>
          <w:noProof/>
        </w:rPr>
      </w:pPr>
      <w:r w:rsidRPr="00F141A5">
        <w:rPr>
          <w:noProof/>
        </w:rPr>
        <w:t>Со сведениями, изложенными в информационном сообщении о проведении аукциона на официальном сайте администрации</w:t>
      </w:r>
      <w:r w:rsidRPr="00D44665">
        <w:rPr>
          <w:noProof/>
        </w:rPr>
        <w:t xml:space="preserve"> </w:t>
      </w:r>
      <w:r>
        <w:rPr>
          <w:noProof/>
        </w:rPr>
        <w:t>рабочего поселка (поселка городского типа) Токур</w:t>
      </w:r>
      <w:r w:rsidRPr="00F141A5">
        <w:rPr>
          <w:noProof/>
        </w:rPr>
        <w:t xml:space="preserve"> www</w:t>
      </w:r>
      <w:r>
        <w:rPr>
          <w:noProof/>
        </w:rPr>
        <w:t>.</w:t>
      </w:r>
      <w:r>
        <w:rPr>
          <w:noProof/>
          <w:lang w:val="en-US"/>
        </w:rPr>
        <w:t>tokur</w:t>
      </w:r>
      <w:r w:rsidRPr="005F79AC">
        <w:rPr>
          <w:noProof/>
        </w:rPr>
        <w:t>.</w:t>
      </w:r>
      <w:r>
        <w:rPr>
          <w:noProof/>
          <w:lang w:val="en-US"/>
        </w:rPr>
        <w:t>ru</w:t>
      </w:r>
      <w:r w:rsidRPr="00F141A5">
        <w:rPr>
          <w:noProof/>
        </w:rPr>
        <w:t xml:space="preserve"> и на официальном сайте уполномоченного органа (www.torgi.gov.ru) в информационно-телекоммуникационной сети «Интернет», а так же в газете «</w:t>
      </w:r>
      <w:r>
        <w:rPr>
          <w:noProof/>
        </w:rPr>
        <w:t>Селемджинский вестник</w:t>
      </w:r>
      <w:r w:rsidRPr="00F141A5">
        <w:rPr>
          <w:noProof/>
        </w:rPr>
        <w:t>», ознакомлен и полностью согласен.</w:t>
      </w:r>
    </w:p>
    <w:p w:rsidR="00F16074" w:rsidRDefault="00F16074" w:rsidP="00E56145">
      <w:pPr>
        <w:jc w:val="both"/>
        <w:rPr>
          <w:noProof/>
        </w:rPr>
      </w:pPr>
    </w:p>
    <w:p w:rsidR="00F16074" w:rsidRPr="00F141A5" w:rsidRDefault="00F16074" w:rsidP="00E56145">
      <w:pPr>
        <w:jc w:val="both"/>
        <w:rPr>
          <w:noProof/>
        </w:rPr>
      </w:pPr>
    </w:p>
    <w:p w:rsidR="00F16074" w:rsidRPr="00F141A5" w:rsidRDefault="00F16074" w:rsidP="00E56145">
      <w:pPr>
        <w:jc w:val="both"/>
        <w:rPr>
          <w:noProof/>
        </w:rPr>
      </w:pPr>
      <w:r w:rsidRPr="00F141A5">
        <w:rPr>
          <w:noProof/>
        </w:rPr>
        <w:t>К заявке прилагаются следующие документы:</w:t>
      </w:r>
    </w:p>
    <w:p w:rsidR="00F16074" w:rsidRPr="00F141A5" w:rsidRDefault="00F16074" w:rsidP="00E56145">
      <w:pPr>
        <w:pStyle w:val="ConsPlusNormal"/>
        <w:ind w:firstLine="0"/>
        <w:jc w:val="both"/>
        <w:rPr>
          <w:rFonts w:ascii="Times New Roman" w:hAnsi="Times New Roman" w:cs="Times New Roman"/>
          <w:noProof/>
          <w:sz w:val="24"/>
          <w:szCs w:val="24"/>
        </w:rPr>
      </w:pPr>
      <w:r w:rsidRPr="00F141A5">
        <w:rPr>
          <w:rFonts w:ascii="Times New Roman" w:hAnsi="Times New Roman" w:cs="Times New Roman"/>
          <w:noProof/>
          <w:sz w:val="24"/>
          <w:szCs w:val="24"/>
        </w:rPr>
        <w:t>1. Документы, подтверждающие внесение задатка.</w:t>
      </w:r>
    </w:p>
    <w:p w:rsidR="00F16074" w:rsidRPr="00F141A5" w:rsidRDefault="00F16074" w:rsidP="00E56145">
      <w:pPr>
        <w:jc w:val="both"/>
        <w:rPr>
          <w:noProof/>
        </w:rPr>
      </w:pPr>
      <w:r w:rsidRPr="00F141A5">
        <w:rPr>
          <w:noProof/>
        </w:rPr>
        <w:t>2. В случае подачи заявки представителем претендента – доверенность.</w:t>
      </w:r>
    </w:p>
    <w:p w:rsidR="00F16074" w:rsidRDefault="00F16074" w:rsidP="00E56145">
      <w:pPr>
        <w:spacing w:before="180"/>
        <w:jc w:val="both"/>
      </w:pPr>
      <w:r>
        <w:t>Подпись претендента (его полномочного представителя) ___________________________</w:t>
      </w:r>
    </w:p>
    <w:p w:rsidR="00F16074" w:rsidRDefault="00F16074" w:rsidP="00E56145">
      <w:pPr>
        <w:spacing w:before="180"/>
        <w:jc w:val="both"/>
      </w:pPr>
      <w:r>
        <w:tab/>
      </w:r>
      <w:r>
        <w:tab/>
      </w:r>
      <w:r>
        <w:tab/>
      </w:r>
      <w:r>
        <w:tab/>
      </w:r>
      <w:r>
        <w:tab/>
      </w:r>
      <w:r>
        <w:tab/>
      </w:r>
      <w:r>
        <w:tab/>
        <w:t>Дата «____» ______________ 20___ г.</w:t>
      </w:r>
    </w:p>
    <w:p w:rsidR="00F16074" w:rsidRDefault="00F16074" w:rsidP="00E56145">
      <w:pPr>
        <w:spacing w:before="180"/>
        <w:jc w:val="both"/>
      </w:pPr>
      <w:r>
        <w:tab/>
      </w:r>
      <w:r>
        <w:tab/>
      </w:r>
      <w:r>
        <w:tab/>
      </w:r>
      <w:r>
        <w:tab/>
      </w:r>
      <w:r>
        <w:tab/>
      </w:r>
      <w:r>
        <w:tab/>
      </w:r>
      <w:r>
        <w:tab/>
        <w:t>М.П.</w:t>
      </w:r>
    </w:p>
    <w:p w:rsidR="00F16074" w:rsidRPr="00F141A5" w:rsidRDefault="00F16074" w:rsidP="00E56145">
      <w:pPr>
        <w:autoSpaceDE w:val="0"/>
        <w:autoSpaceDN w:val="0"/>
        <w:adjustRightInd w:val="0"/>
        <w:ind w:firstLine="360"/>
        <w:jc w:val="both"/>
        <w:rPr>
          <w:noProof/>
        </w:rPr>
      </w:pPr>
      <w:r w:rsidRPr="00F141A5">
        <w:rPr>
          <w:noProof/>
        </w:rPr>
        <w:t>Заявка принята</w:t>
      </w:r>
      <w:r w:rsidRPr="00D44665">
        <w:rPr>
          <w:noProof/>
        </w:rPr>
        <w:t xml:space="preserve"> </w:t>
      </w:r>
      <w:r>
        <w:rPr>
          <w:noProof/>
        </w:rPr>
        <w:t>администрацией</w:t>
      </w:r>
      <w:r w:rsidRPr="00D44665">
        <w:rPr>
          <w:noProof/>
        </w:rPr>
        <w:t xml:space="preserve"> </w:t>
      </w:r>
      <w:r>
        <w:rPr>
          <w:noProof/>
        </w:rPr>
        <w:t>рабочего поселка (поселка городского типа) Токур</w:t>
      </w:r>
      <w:r w:rsidRPr="00F141A5">
        <w:rPr>
          <w:noProof/>
        </w:rPr>
        <w:t xml:space="preserve"> </w:t>
      </w:r>
      <w:r>
        <w:rPr>
          <w:noProof/>
        </w:rPr>
        <w:t>(её</w:t>
      </w:r>
      <w:r w:rsidRPr="00F141A5">
        <w:rPr>
          <w:noProof/>
        </w:rPr>
        <w:t xml:space="preserve"> полномочным представителем)</w:t>
      </w:r>
    </w:p>
    <w:p w:rsidR="00F16074" w:rsidRDefault="00F16074" w:rsidP="00E56145">
      <w:pPr>
        <w:spacing w:before="180"/>
        <w:jc w:val="both"/>
        <w:rPr>
          <w:noProof/>
        </w:rPr>
      </w:pPr>
      <w:r>
        <w:rPr>
          <w:noProof/>
        </w:rPr>
        <w:t>«____» ______________ 20___</w:t>
      </w:r>
      <w:r w:rsidRPr="00F141A5">
        <w:rPr>
          <w:noProof/>
        </w:rPr>
        <w:t xml:space="preserve"> года в ______ часов _______ минут</w:t>
      </w:r>
      <w:r>
        <w:rPr>
          <w:noProof/>
        </w:rPr>
        <w:t>.</w:t>
      </w:r>
    </w:p>
    <w:p w:rsidR="00F16074" w:rsidRDefault="00F16074" w:rsidP="00E56145">
      <w:pPr>
        <w:spacing w:before="180"/>
        <w:jc w:val="both"/>
      </w:pPr>
      <w:r>
        <w:t>Подпись уполномоченного лица, принявшего заявку _________________________</w:t>
      </w:r>
    </w:p>
    <w:p w:rsidR="00F16074" w:rsidRDefault="00F16074" w:rsidP="00E56145">
      <w:r>
        <w:tab/>
      </w:r>
    </w:p>
    <w:p w:rsidR="00F16074" w:rsidRDefault="00F16074" w:rsidP="00E56145">
      <w:r>
        <w:t>Опись представленных документов:</w:t>
      </w:r>
    </w:p>
    <w:p w:rsidR="00F16074" w:rsidRDefault="00F16074" w:rsidP="00E56145">
      <w:r>
        <w:t>1.______________________________________________________________________________</w:t>
      </w:r>
    </w:p>
    <w:p w:rsidR="00F16074" w:rsidRDefault="00F16074" w:rsidP="00E56145">
      <w:r>
        <w:t>2.______________________________________________________________________________</w:t>
      </w:r>
    </w:p>
    <w:p w:rsidR="00F16074" w:rsidRDefault="00F16074" w:rsidP="00E56145">
      <w:pPr>
        <w:shd w:val="clear" w:color="auto" w:fill="FFFFFF"/>
        <w:jc w:val="both"/>
      </w:pPr>
      <w:r>
        <w:t>3.______________________________________________________________________________</w:t>
      </w:r>
    </w:p>
    <w:p w:rsidR="00F16074" w:rsidRDefault="00F16074" w:rsidP="00E56145">
      <w:r>
        <w:t>4.______________________________________________________________________________</w:t>
      </w:r>
    </w:p>
    <w:p w:rsidR="00F16074" w:rsidRDefault="00F16074" w:rsidP="00E56145">
      <w:r>
        <w:t>5.______________________________________________________________________________</w:t>
      </w:r>
    </w:p>
    <w:p w:rsidR="00F16074" w:rsidRPr="00ED3667" w:rsidRDefault="00F16074" w:rsidP="00E56145">
      <w:pPr>
        <w:shd w:val="clear" w:color="auto" w:fill="FFFFFF"/>
        <w:jc w:val="both"/>
      </w:pPr>
      <w:r>
        <w:t>6.______________________________________________________________________________</w:t>
      </w:r>
    </w:p>
    <w:p w:rsidR="00F16074" w:rsidRPr="008B0B5D" w:rsidRDefault="00F16074" w:rsidP="00E56145"/>
    <w:p w:rsidR="00F16074" w:rsidRDefault="00F16074" w:rsidP="00E56145">
      <w:pPr>
        <w:jc w:val="right"/>
        <w:rPr>
          <w:sz w:val="26"/>
          <w:szCs w:val="26"/>
        </w:rPr>
      </w:pPr>
    </w:p>
    <w:p w:rsidR="00F16074" w:rsidRPr="008B0B5D" w:rsidRDefault="00F16074" w:rsidP="00E56145"/>
    <w:p w:rsidR="00F16074" w:rsidRDefault="00F16074" w:rsidP="00E56145">
      <w:pPr>
        <w:jc w:val="right"/>
        <w:rPr>
          <w:sz w:val="26"/>
          <w:szCs w:val="26"/>
        </w:rPr>
      </w:pPr>
    </w:p>
    <w:p w:rsidR="00F16074" w:rsidRDefault="00F16074" w:rsidP="00E56145">
      <w:pPr>
        <w:jc w:val="right"/>
        <w:rPr>
          <w:sz w:val="26"/>
          <w:szCs w:val="26"/>
        </w:rPr>
      </w:pPr>
    </w:p>
    <w:p w:rsidR="00F16074" w:rsidRDefault="00F16074" w:rsidP="00E56145">
      <w:pPr>
        <w:jc w:val="right"/>
        <w:rPr>
          <w:sz w:val="26"/>
          <w:szCs w:val="26"/>
        </w:rPr>
        <w:sectPr w:rsidR="00F16074" w:rsidSect="00273059">
          <w:pgSz w:w="11906" w:h="16838"/>
          <w:pgMar w:top="1135" w:right="567" w:bottom="709" w:left="1701" w:header="709" w:footer="709" w:gutter="0"/>
          <w:cols w:space="708"/>
          <w:docGrid w:linePitch="360"/>
        </w:sectPr>
      </w:pPr>
    </w:p>
    <w:p w:rsidR="00F16074" w:rsidRPr="00A553EF" w:rsidRDefault="00F16074" w:rsidP="00E56145">
      <w:pPr>
        <w:jc w:val="right"/>
      </w:pPr>
      <w:r w:rsidRPr="00A553EF">
        <w:t xml:space="preserve">Приложение </w:t>
      </w:r>
    </w:p>
    <w:p w:rsidR="00F16074" w:rsidRPr="00A553EF" w:rsidRDefault="00F16074" w:rsidP="00E56145">
      <w:pPr>
        <w:jc w:val="right"/>
      </w:pPr>
      <w:r w:rsidRPr="00A553EF">
        <w:rPr>
          <w:spacing w:val="-24"/>
        </w:rPr>
        <w:t xml:space="preserve">к </w:t>
      </w:r>
      <w:r>
        <w:rPr>
          <w:spacing w:val="-24"/>
        </w:rPr>
        <w:t xml:space="preserve"> </w:t>
      </w:r>
      <w:r w:rsidRPr="00A553EF">
        <w:rPr>
          <w:spacing w:val="-24"/>
        </w:rPr>
        <w:t xml:space="preserve">документации об </w:t>
      </w:r>
      <w:r w:rsidRPr="00A553EF">
        <w:t>аукционе</w:t>
      </w:r>
    </w:p>
    <w:p w:rsidR="00F16074" w:rsidRPr="004223A6" w:rsidRDefault="00F16074" w:rsidP="004223A6">
      <w:pPr>
        <w:pStyle w:val="Title"/>
        <w:jc w:val="right"/>
        <w:rPr>
          <w:sz w:val="20"/>
        </w:rPr>
      </w:pPr>
      <w:r w:rsidRPr="004223A6">
        <w:rPr>
          <w:bCs/>
          <w:color w:val="000000"/>
          <w:spacing w:val="-15"/>
          <w:sz w:val="20"/>
        </w:rPr>
        <w:t>ПРОЕКТ</w:t>
      </w:r>
      <w:r w:rsidRPr="004223A6">
        <w:rPr>
          <w:sz w:val="20"/>
        </w:rPr>
        <w:t xml:space="preserve"> </w:t>
      </w:r>
    </w:p>
    <w:p w:rsidR="00F16074" w:rsidRDefault="00F16074" w:rsidP="004223A6">
      <w:pPr>
        <w:pStyle w:val="Title"/>
        <w:rPr>
          <w:b/>
        </w:rPr>
      </w:pPr>
      <w:r>
        <w:rPr>
          <w:b/>
        </w:rPr>
        <w:t xml:space="preserve">Д О Г О В О Р  № </w:t>
      </w:r>
    </w:p>
    <w:p w:rsidR="00F16074" w:rsidRPr="004223A6" w:rsidRDefault="00F16074" w:rsidP="004223A6">
      <w:pPr>
        <w:pStyle w:val="Subtitle"/>
      </w:pPr>
      <w:r w:rsidRPr="004223A6">
        <w:t>Аренды земельного участка</w:t>
      </w:r>
    </w:p>
    <w:p w:rsidR="00F16074" w:rsidRPr="004223A6" w:rsidRDefault="00F16074" w:rsidP="004223A6">
      <w:pPr>
        <w:pStyle w:val="Subtitle"/>
        <w:rPr>
          <w:bCs/>
          <w:iCs/>
          <w:u w:val="single"/>
        </w:rPr>
      </w:pPr>
      <w:r w:rsidRPr="004223A6">
        <w:rPr>
          <w:bCs/>
          <w:iCs/>
          <w:u w:val="single"/>
        </w:rPr>
        <w:t>пгт Токур</w:t>
      </w:r>
    </w:p>
    <w:p w:rsidR="00F16074" w:rsidRPr="004223A6" w:rsidRDefault="00F16074" w:rsidP="004223A6">
      <w:pPr>
        <w:pStyle w:val="BodyText2"/>
        <w:jc w:val="center"/>
        <w:rPr>
          <w:b w:val="0"/>
        </w:rPr>
      </w:pPr>
      <w:r w:rsidRPr="004223A6">
        <w:rPr>
          <w:b w:val="0"/>
        </w:rPr>
        <w:t>(расположение объекта аренды)</w:t>
      </w:r>
    </w:p>
    <w:p w:rsidR="00F16074" w:rsidRPr="004223A6" w:rsidRDefault="00F16074" w:rsidP="004223A6">
      <w:pPr>
        <w:pStyle w:val="Heading2"/>
        <w:rPr>
          <w:b w:val="0"/>
        </w:rPr>
      </w:pPr>
      <w:r>
        <w:rPr>
          <w:b w:val="0"/>
        </w:rPr>
        <w:t>От _____________20____</w:t>
      </w:r>
      <w:r w:rsidRPr="004223A6">
        <w:rPr>
          <w:b w:val="0"/>
        </w:rPr>
        <w:t xml:space="preserve">г.                                                              </w:t>
      </w:r>
      <w:r>
        <w:rPr>
          <w:b w:val="0"/>
        </w:rPr>
        <w:t xml:space="preserve">                 </w:t>
      </w:r>
      <w:r w:rsidRPr="004223A6">
        <w:rPr>
          <w:b w:val="0"/>
        </w:rPr>
        <w:t xml:space="preserve">   пгт. Токур</w:t>
      </w:r>
    </w:p>
    <w:p w:rsidR="00F16074" w:rsidRPr="004223A6" w:rsidRDefault="00F16074" w:rsidP="004223A6">
      <w:pPr>
        <w:pStyle w:val="BodyTextIndent"/>
        <w:ind w:firstLine="708"/>
        <w:jc w:val="both"/>
        <w:rPr>
          <w:sz w:val="21"/>
          <w:szCs w:val="21"/>
        </w:rPr>
      </w:pPr>
      <w:r w:rsidRPr="004223A6">
        <w:rPr>
          <w:sz w:val="21"/>
          <w:szCs w:val="21"/>
        </w:rPr>
        <w:t>Арендодатель, Администрация рабочего поселка (поселка городского типа) Токур, в лице главы  рабочего поселка (поселка городского типа) Токур</w:t>
      </w:r>
      <w:r>
        <w:rPr>
          <w:sz w:val="21"/>
          <w:szCs w:val="21"/>
        </w:rPr>
        <w:t>_________________________________</w:t>
      </w:r>
      <w:r w:rsidRPr="004223A6">
        <w:rPr>
          <w:sz w:val="21"/>
          <w:szCs w:val="21"/>
        </w:rPr>
        <w:t xml:space="preserve">, действующий на основании Устава рабочего поселка с одной стороны, и Арендатор </w:t>
      </w:r>
      <w:r>
        <w:rPr>
          <w:sz w:val="21"/>
          <w:szCs w:val="21"/>
        </w:rPr>
        <w:t>_________________________в лице __________________________________________________</w:t>
      </w:r>
      <w:r w:rsidRPr="004223A6">
        <w:rPr>
          <w:sz w:val="21"/>
          <w:szCs w:val="21"/>
        </w:rPr>
        <w:t>, действующий на основании Устава с другой стороны, заключили настоящий договор (далее Договор) о нижеследующем:</w:t>
      </w:r>
    </w:p>
    <w:p w:rsidR="00F16074" w:rsidRPr="004223A6" w:rsidRDefault="00F16074" w:rsidP="004223A6">
      <w:pPr>
        <w:jc w:val="center"/>
        <w:rPr>
          <w:b w:val="0"/>
          <w:sz w:val="21"/>
          <w:szCs w:val="21"/>
        </w:rPr>
      </w:pPr>
      <w:r w:rsidRPr="004223A6">
        <w:rPr>
          <w:b w:val="0"/>
          <w:sz w:val="21"/>
          <w:szCs w:val="21"/>
        </w:rPr>
        <w:t>1. Предмет договора.</w:t>
      </w:r>
    </w:p>
    <w:p w:rsidR="00F16074" w:rsidRPr="005F79AC" w:rsidRDefault="00F16074" w:rsidP="004223A6">
      <w:pPr>
        <w:ind w:firstLine="426"/>
        <w:jc w:val="both"/>
        <w:rPr>
          <w:b w:val="0"/>
        </w:rPr>
      </w:pPr>
      <w:r w:rsidRPr="004223A6">
        <w:rPr>
          <w:b w:val="0"/>
          <w:sz w:val="21"/>
          <w:szCs w:val="21"/>
        </w:rPr>
        <w:t xml:space="preserve">1.1. Арендодатель  сдал,  а  Арендатор  принял в  пользование  на  условиях аренды  с  </w:t>
      </w:r>
      <w:r>
        <w:rPr>
          <w:b w:val="0"/>
          <w:sz w:val="21"/>
          <w:szCs w:val="21"/>
        </w:rPr>
        <w:t>__________</w:t>
      </w:r>
      <w:r w:rsidRPr="004223A6">
        <w:rPr>
          <w:b w:val="0"/>
          <w:sz w:val="21"/>
          <w:szCs w:val="21"/>
        </w:rPr>
        <w:t xml:space="preserve">г. по </w:t>
      </w:r>
      <w:r>
        <w:rPr>
          <w:b w:val="0"/>
          <w:sz w:val="21"/>
          <w:szCs w:val="21"/>
        </w:rPr>
        <w:t>______________</w:t>
      </w:r>
      <w:r w:rsidRPr="004223A6">
        <w:rPr>
          <w:b w:val="0"/>
          <w:sz w:val="21"/>
          <w:szCs w:val="21"/>
        </w:rPr>
        <w:t xml:space="preserve"> г.  </w:t>
      </w:r>
      <w:r w:rsidRPr="005F79AC">
        <w:rPr>
          <w:b w:val="0"/>
        </w:rPr>
        <w:t>земельный участок с кадастровым номером 28:22:010122:8 ______________________ местоположение: Амурская область, Селемджинский район, пгт. Токур, ул.Шабанова, общей площадью 84 м</w:t>
      </w:r>
      <w:r w:rsidRPr="005F79AC">
        <w:rPr>
          <w:b w:val="0"/>
          <w:vertAlign w:val="superscript"/>
        </w:rPr>
        <w:t>2</w:t>
      </w:r>
      <w:r w:rsidRPr="005F79AC">
        <w:rPr>
          <w:b w:val="0"/>
        </w:rPr>
        <w:t xml:space="preserve">, категория земель </w:t>
      </w:r>
      <w:r w:rsidRPr="005F79AC">
        <w:t>«Земли  населённых пунктов»    под магазин.</w:t>
      </w:r>
    </w:p>
    <w:p w:rsidR="00F16074" w:rsidRPr="005F79AC" w:rsidRDefault="00F16074" w:rsidP="005F79AC">
      <w:pPr>
        <w:pStyle w:val="NoSpacing"/>
        <w:jc w:val="both"/>
        <w:rPr>
          <w:sz w:val="20"/>
          <w:szCs w:val="20"/>
        </w:rPr>
      </w:pPr>
      <w:r w:rsidRPr="005F79AC">
        <w:rPr>
          <w:sz w:val="20"/>
          <w:szCs w:val="20"/>
        </w:rPr>
        <w:t>(разрешенное использование)</w:t>
      </w:r>
      <w:r>
        <w:rPr>
          <w:sz w:val="20"/>
          <w:szCs w:val="20"/>
        </w:rPr>
        <w:t xml:space="preserve"> </w:t>
      </w:r>
      <w:r w:rsidRPr="005F79AC">
        <w:rPr>
          <w:sz w:val="20"/>
          <w:szCs w:val="20"/>
        </w:rPr>
        <w:t>(в дальнейшем именуемый Участок) в границах, указанных в Плане земельного участка и в качественном состоянии как он есть.</w:t>
      </w:r>
    </w:p>
    <w:p w:rsidR="00F16074" w:rsidRPr="005F79AC" w:rsidRDefault="00F16074" w:rsidP="005F79AC">
      <w:pPr>
        <w:pStyle w:val="NoSpacing"/>
        <w:rPr>
          <w:sz w:val="20"/>
          <w:szCs w:val="20"/>
        </w:rPr>
      </w:pPr>
      <w:r w:rsidRPr="005F79AC">
        <w:rPr>
          <w:sz w:val="20"/>
          <w:szCs w:val="20"/>
        </w:rPr>
        <w:t>1.2. Арендодатель гарантирует, что предмет Договора не обременен правами и претензиями третьих лиц, о которых Арендодатель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F16074" w:rsidRPr="004223A6" w:rsidRDefault="00F16074" w:rsidP="004223A6">
      <w:pPr>
        <w:jc w:val="center"/>
        <w:rPr>
          <w:b w:val="0"/>
          <w:sz w:val="21"/>
          <w:szCs w:val="21"/>
        </w:rPr>
      </w:pPr>
      <w:r w:rsidRPr="004223A6">
        <w:rPr>
          <w:b w:val="0"/>
          <w:sz w:val="21"/>
          <w:szCs w:val="21"/>
        </w:rPr>
        <w:t>2. Арендная плата.</w:t>
      </w:r>
    </w:p>
    <w:p w:rsidR="00F16074" w:rsidRPr="005F79AC" w:rsidRDefault="00F16074" w:rsidP="005F79AC">
      <w:pPr>
        <w:pStyle w:val="NoSpacing"/>
        <w:ind w:firstLine="708"/>
        <w:jc w:val="both"/>
        <w:rPr>
          <w:sz w:val="20"/>
          <w:szCs w:val="20"/>
          <w:u w:val="single"/>
        </w:rPr>
      </w:pPr>
      <w:r w:rsidRPr="005F79AC">
        <w:rPr>
          <w:sz w:val="20"/>
          <w:szCs w:val="20"/>
        </w:rPr>
        <w:t>2.1. Арендатор обязуется вносить арендную плату за право пользования Участком в размере</w:t>
      </w:r>
      <w:r w:rsidRPr="005F79AC">
        <w:rPr>
          <w:sz w:val="20"/>
          <w:szCs w:val="20"/>
          <w:u w:val="single"/>
        </w:rPr>
        <w:t xml:space="preserve"> </w:t>
      </w:r>
      <w:r>
        <w:rPr>
          <w:sz w:val="20"/>
          <w:szCs w:val="20"/>
        </w:rPr>
        <w:t>__________________________</w:t>
      </w:r>
      <w:r w:rsidRPr="005F79AC">
        <w:rPr>
          <w:sz w:val="20"/>
          <w:szCs w:val="20"/>
        </w:rPr>
        <w:t xml:space="preserve"> рублей </w:t>
      </w:r>
      <w:r>
        <w:rPr>
          <w:sz w:val="20"/>
          <w:szCs w:val="20"/>
        </w:rPr>
        <w:t>_____________</w:t>
      </w:r>
      <w:r w:rsidRPr="005F79AC">
        <w:rPr>
          <w:sz w:val="20"/>
          <w:szCs w:val="20"/>
        </w:rPr>
        <w:t xml:space="preserve"> коп. в год, согласно прилагаемому к Договору расчету арендной платы (приложение №2). Размер арендной платы может быть пересмотрен Арендодателем в одностороннем порядке в связи с решениями органов государственной власти субъекта Российской Федерации или местного самоуправления централизованно устанавливающими оценочные зоны, размер нормативной цены земли (кадастровую стоимость земельного участка), базовые ставки арендной платы и льготы (уменьшения арендной платы или полного освобождения от нее) с письменным извещением Арендатора.</w:t>
      </w:r>
    </w:p>
    <w:p w:rsidR="00F16074" w:rsidRPr="005F79AC" w:rsidRDefault="00F16074" w:rsidP="005F79AC">
      <w:pPr>
        <w:pStyle w:val="NoSpacing"/>
        <w:ind w:firstLine="708"/>
        <w:jc w:val="both"/>
        <w:rPr>
          <w:sz w:val="20"/>
          <w:szCs w:val="20"/>
        </w:rPr>
      </w:pPr>
      <w:r w:rsidRPr="005F79AC">
        <w:rPr>
          <w:sz w:val="20"/>
          <w:szCs w:val="20"/>
        </w:rPr>
        <w:t>2.2. Арендная плата вносится Арендатором ежеквартально равными частями от указанной в пункте 2.1. Договора суммы</w:t>
      </w:r>
      <w:r>
        <w:rPr>
          <w:sz w:val="20"/>
          <w:szCs w:val="20"/>
        </w:rPr>
        <w:t>, 25</w:t>
      </w:r>
      <w:r w:rsidRPr="005F79AC">
        <w:rPr>
          <w:sz w:val="20"/>
          <w:szCs w:val="20"/>
        </w:rPr>
        <w:t xml:space="preserve"> числа месяца, наступающего по завершении каждого очередного квартала. Арендная плата в месяц составляет</w:t>
      </w:r>
      <w:r>
        <w:rPr>
          <w:sz w:val="20"/>
          <w:szCs w:val="20"/>
        </w:rPr>
        <w:t>: _______________________</w:t>
      </w:r>
      <w:r w:rsidRPr="005F79AC">
        <w:rPr>
          <w:sz w:val="20"/>
          <w:szCs w:val="20"/>
        </w:rPr>
        <w:t xml:space="preserve"> рублей.</w:t>
      </w:r>
    </w:p>
    <w:p w:rsidR="00F16074" w:rsidRPr="005F79AC" w:rsidRDefault="00F16074" w:rsidP="005F79AC">
      <w:pPr>
        <w:pStyle w:val="NoSpacing"/>
        <w:jc w:val="both"/>
        <w:rPr>
          <w:sz w:val="20"/>
          <w:szCs w:val="20"/>
        </w:rPr>
      </w:pPr>
      <w:r w:rsidRPr="005F79AC">
        <w:rPr>
          <w:sz w:val="20"/>
          <w:szCs w:val="20"/>
        </w:rPr>
        <w:t>2.3</w:t>
      </w:r>
      <w:r>
        <w:rPr>
          <w:sz w:val="20"/>
          <w:szCs w:val="20"/>
        </w:rPr>
        <w:t>. Арендная плата исчисляется с _____________________</w:t>
      </w:r>
      <w:r w:rsidRPr="005F79AC">
        <w:rPr>
          <w:sz w:val="20"/>
          <w:szCs w:val="20"/>
        </w:rPr>
        <w:t xml:space="preserve"> года.</w:t>
      </w:r>
    </w:p>
    <w:p w:rsidR="00F16074" w:rsidRPr="005F79AC" w:rsidRDefault="00F16074" w:rsidP="005F79AC">
      <w:pPr>
        <w:pStyle w:val="NoSpacing"/>
        <w:jc w:val="both"/>
        <w:rPr>
          <w:sz w:val="20"/>
          <w:szCs w:val="20"/>
        </w:rPr>
      </w:pPr>
      <w:r w:rsidRPr="005F79AC">
        <w:rPr>
          <w:sz w:val="20"/>
          <w:szCs w:val="20"/>
        </w:rPr>
        <w:t>2.4. Арендная плата по Договору вносится Арендатором в УФК по Амурской области (МКУ «Отдел по управлению муниципальным имуществом администрации Селемджинского района») ИНН 2825001129 КПП 282501001 ОКТМО 10645185051 р\счёт 40101810000000010003 БИК 041012001 Отделение Благовещенск г. Благовещенск КБК 002</w:t>
      </w:r>
      <w:r w:rsidRPr="005F79AC">
        <w:rPr>
          <w:snapToGrid w:val="0"/>
          <w:sz w:val="20"/>
          <w:szCs w:val="20"/>
        </w:rPr>
        <w:t>1 11 05013 13 0000 120</w:t>
      </w:r>
      <w:r w:rsidRPr="005F79AC">
        <w:rPr>
          <w:sz w:val="20"/>
          <w:szCs w:val="20"/>
        </w:rPr>
        <w:t xml:space="preserve"> (арендная плата за земли до разграничения гос. собственности на  земли в границах поселений) ежемесячно.</w:t>
      </w:r>
    </w:p>
    <w:p w:rsidR="00F16074" w:rsidRPr="005F79AC" w:rsidRDefault="00F16074" w:rsidP="005F79AC">
      <w:pPr>
        <w:pStyle w:val="NoSpacing"/>
        <w:jc w:val="both"/>
        <w:rPr>
          <w:sz w:val="20"/>
          <w:szCs w:val="20"/>
        </w:rPr>
      </w:pPr>
      <w:r w:rsidRPr="005F79AC">
        <w:rPr>
          <w:sz w:val="20"/>
          <w:szCs w:val="20"/>
        </w:rPr>
        <w:t xml:space="preserve">2.5. В случае неуплаты арендной платы в установленный Договором срок Арендатор уплачивает Арендодателю неустойку просрочки в размере </w:t>
      </w:r>
      <w:r w:rsidRPr="005F79AC">
        <w:rPr>
          <w:sz w:val="20"/>
          <w:szCs w:val="20"/>
          <w:u w:val="single"/>
        </w:rPr>
        <w:t xml:space="preserve">1/300 </w:t>
      </w:r>
      <w:r w:rsidRPr="005F79AC">
        <w:rPr>
          <w:sz w:val="20"/>
          <w:szCs w:val="20"/>
        </w:rPr>
        <w:t xml:space="preserve"> ставки рефинансирования центрального банка РФ от суммы неуплаты за каждый день просрочки.</w:t>
      </w:r>
    </w:p>
    <w:p w:rsidR="00F16074" w:rsidRPr="005F79AC" w:rsidRDefault="00F16074" w:rsidP="005F79AC">
      <w:pPr>
        <w:pStyle w:val="NoSpacing"/>
        <w:jc w:val="both"/>
        <w:rPr>
          <w:sz w:val="20"/>
          <w:szCs w:val="20"/>
        </w:rPr>
      </w:pPr>
      <w:r w:rsidRPr="005F79AC">
        <w:rPr>
          <w:sz w:val="20"/>
          <w:szCs w:val="20"/>
        </w:rPr>
        <w:t>2.6. Не использование Участка Арендатором не может служить основанием не внесения арендной платы и невыполнения работ (услуг).</w:t>
      </w:r>
    </w:p>
    <w:p w:rsidR="00F16074" w:rsidRPr="004223A6" w:rsidRDefault="00F16074" w:rsidP="004223A6">
      <w:pPr>
        <w:jc w:val="center"/>
        <w:rPr>
          <w:b w:val="0"/>
        </w:rPr>
      </w:pPr>
      <w:r w:rsidRPr="004223A6">
        <w:rPr>
          <w:b w:val="0"/>
        </w:rPr>
        <w:t>3.  Права и обязанности Арендодателя.</w:t>
      </w:r>
    </w:p>
    <w:p w:rsidR="00F16074" w:rsidRPr="005F79AC" w:rsidRDefault="00F16074" w:rsidP="004223A6">
      <w:pPr>
        <w:pStyle w:val="BodyTextIndent2"/>
        <w:rPr>
          <w:sz w:val="24"/>
          <w:szCs w:val="24"/>
        </w:rPr>
      </w:pPr>
      <w:r w:rsidRPr="005F79AC">
        <w:rPr>
          <w:sz w:val="24"/>
          <w:szCs w:val="24"/>
        </w:rPr>
        <w:t>3.1. Арендодатель имеет право:</w:t>
      </w:r>
    </w:p>
    <w:p w:rsidR="00F16074" w:rsidRPr="004223A6" w:rsidRDefault="00F16074" w:rsidP="004223A6">
      <w:pPr>
        <w:numPr>
          <w:ilvl w:val="0"/>
          <w:numId w:val="7"/>
        </w:numPr>
        <w:jc w:val="both"/>
        <w:rPr>
          <w:b w:val="0"/>
        </w:rPr>
      </w:pPr>
      <w:r w:rsidRPr="004223A6">
        <w:rPr>
          <w:b w:val="0"/>
        </w:rPr>
        <w:t>досрочно расторгнуть настоящий Договор в случае нарушения Арендатором условий Договора, направив не менее чем за 60 (шестьдесят) календарных дней уведомление Арендатору о намерении расторгнуть Договор с указанием причин расторжения;</w:t>
      </w:r>
    </w:p>
    <w:p w:rsidR="00F16074" w:rsidRPr="004223A6" w:rsidRDefault="00F16074" w:rsidP="004223A6">
      <w:pPr>
        <w:numPr>
          <w:ilvl w:val="0"/>
          <w:numId w:val="7"/>
        </w:numPr>
        <w:jc w:val="both"/>
        <w:rPr>
          <w:b w:val="0"/>
        </w:rPr>
      </w:pPr>
      <w:r w:rsidRPr="004223A6">
        <w:rPr>
          <w:b w:val="0"/>
        </w:rPr>
        <w:t>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поселения;</w:t>
      </w:r>
    </w:p>
    <w:p w:rsidR="00F16074" w:rsidRPr="004223A6" w:rsidRDefault="00F16074" w:rsidP="004223A6">
      <w:pPr>
        <w:numPr>
          <w:ilvl w:val="0"/>
          <w:numId w:val="7"/>
        </w:numPr>
        <w:jc w:val="both"/>
        <w:rPr>
          <w:b w:val="0"/>
        </w:rPr>
      </w:pPr>
      <w:r w:rsidRPr="004223A6">
        <w:rPr>
          <w:b w:val="0"/>
        </w:rPr>
        <w:t>осуществлять контроль за  использованием и охраной земель, предоставленных в аренду;</w:t>
      </w:r>
    </w:p>
    <w:p w:rsidR="00F16074" w:rsidRPr="004223A6" w:rsidRDefault="00F16074" w:rsidP="004223A6">
      <w:pPr>
        <w:numPr>
          <w:ilvl w:val="0"/>
          <w:numId w:val="7"/>
        </w:numPr>
        <w:jc w:val="both"/>
        <w:rPr>
          <w:b w:val="0"/>
        </w:rPr>
      </w:pPr>
      <w:r w:rsidRPr="004223A6">
        <w:rPr>
          <w:b w:val="0"/>
        </w:rPr>
        <w:t>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F16074" w:rsidRPr="004223A6" w:rsidRDefault="00F16074" w:rsidP="004223A6">
      <w:pPr>
        <w:numPr>
          <w:ilvl w:val="0"/>
          <w:numId w:val="7"/>
        </w:numPr>
        <w:jc w:val="both"/>
        <w:rPr>
          <w:b w:val="0"/>
        </w:rPr>
      </w:pPr>
      <w:r w:rsidRPr="004223A6">
        <w:rPr>
          <w:b w:val="0"/>
        </w:rPr>
        <w:t>на возмещение убытков, включая упущенную выгоду, причиненных ухудшением качества арендованных земель в результате деятельности Арендатора;</w:t>
      </w:r>
    </w:p>
    <w:p w:rsidR="00F16074" w:rsidRPr="004223A6" w:rsidRDefault="00F16074" w:rsidP="004223A6">
      <w:pPr>
        <w:numPr>
          <w:ilvl w:val="0"/>
          <w:numId w:val="7"/>
        </w:numPr>
        <w:jc w:val="both"/>
        <w:rPr>
          <w:b w:val="0"/>
        </w:rPr>
      </w:pPr>
      <w:r w:rsidRPr="004223A6">
        <w:rPr>
          <w:b w:val="0"/>
        </w:rPr>
        <w:t>требовать через суд выполнение Арендатором всех условий Договора.</w:t>
      </w:r>
    </w:p>
    <w:p w:rsidR="00F16074" w:rsidRPr="004223A6" w:rsidRDefault="00F16074" w:rsidP="004223A6">
      <w:pPr>
        <w:numPr>
          <w:ilvl w:val="0"/>
          <w:numId w:val="7"/>
        </w:numPr>
        <w:jc w:val="both"/>
        <w:rPr>
          <w:b w:val="0"/>
        </w:rPr>
      </w:pPr>
      <w:r w:rsidRPr="004223A6">
        <w:rPr>
          <w:b w:val="0"/>
        </w:rPr>
        <w:t>на беспрепятственный доступ на территорию арендуемого земельного участка с целью его осмотра на предмет соблюдения условий договора.</w:t>
      </w:r>
    </w:p>
    <w:p w:rsidR="00F16074" w:rsidRPr="005F79AC" w:rsidRDefault="00F16074" w:rsidP="005F79AC">
      <w:pPr>
        <w:pStyle w:val="NoSpacing"/>
      </w:pPr>
      <w:r w:rsidRPr="005F79AC">
        <w:t>3.2. Арендодатель обязан:</w:t>
      </w:r>
    </w:p>
    <w:p w:rsidR="00F16074" w:rsidRPr="004223A6" w:rsidRDefault="00F16074" w:rsidP="004223A6">
      <w:pPr>
        <w:numPr>
          <w:ilvl w:val="0"/>
          <w:numId w:val="8"/>
        </w:numPr>
        <w:jc w:val="both"/>
        <w:rPr>
          <w:b w:val="0"/>
        </w:rPr>
      </w:pPr>
      <w:r w:rsidRPr="004223A6">
        <w:rPr>
          <w:b w:val="0"/>
        </w:rPr>
        <w:t>выполнять в полном объеме все условия Договора;</w:t>
      </w:r>
    </w:p>
    <w:p w:rsidR="00F16074" w:rsidRPr="004223A6" w:rsidRDefault="00F16074" w:rsidP="004223A6">
      <w:pPr>
        <w:numPr>
          <w:ilvl w:val="0"/>
          <w:numId w:val="8"/>
        </w:numPr>
        <w:jc w:val="both"/>
        <w:rPr>
          <w:b w:val="0"/>
        </w:rPr>
      </w:pPr>
      <w:r w:rsidRPr="004223A6">
        <w:rPr>
          <w:b w:val="0"/>
        </w:rPr>
        <w:t>передать Арендатору земельный участок в состоянии, соответствующем условиям Договора;</w:t>
      </w:r>
    </w:p>
    <w:p w:rsidR="00F16074" w:rsidRPr="005F79AC" w:rsidRDefault="00F16074" w:rsidP="004223A6">
      <w:pPr>
        <w:pStyle w:val="BodyText"/>
        <w:numPr>
          <w:ilvl w:val="0"/>
          <w:numId w:val="8"/>
        </w:numPr>
        <w:rPr>
          <w:sz w:val="20"/>
          <w:szCs w:val="20"/>
        </w:rPr>
      </w:pPr>
      <w:r w:rsidRPr="005F79AC">
        <w:rPr>
          <w:sz w:val="20"/>
          <w:szCs w:val="20"/>
        </w:rPr>
        <w:t>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F16074" w:rsidRPr="004223A6" w:rsidRDefault="00F16074" w:rsidP="004223A6">
      <w:pPr>
        <w:numPr>
          <w:ilvl w:val="0"/>
          <w:numId w:val="8"/>
        </w:numPr>
        <w:jc w:val="both"/>
        <w:rPr>
          <w:b w:val="0"/>
        </w:rPr>
      </w:pPr>
      <w:r w:rsidRPr="004223A6">
        <w:rPr>
          <w:b w:val="0"/>
        </w:rPr>
        <w:t>не издавать специальных актов, затрагивающих (ущемляющих, ограничивающих) права Арендатора, кроме случаев оговоренных в Договоре;</w:t>
      </w:r>
    </w:p>
    <w:p w:rsidR="00F16074" w:rsidRPr="004223A6" w:rsidRDefault="00F16074" w:rsidP="004223A6">
      <w:pPr>
        <w:numPr>
          <w:ilvl w:val="0"/>
          <w:numId w:val="8"/>
        </w:numPr>
        <w:jc w:val="both"/>
        <w:rPr>
          <w:b w:val="0"/>
        </w:rPr>
      </w:pPr>
      <w:r w:rsidRPr="004223A6">
        <w:rPr>
          <w:b w:val="0"/>
        </w:rPr>
        <w:t>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F16074" w:rsidRPr="004223A6" w:rsidRDefault="00F16074" w:rsidP="004223A6">
      <w:pPr>
        <w:numPr>
          <w:ilvl w:val="0"/>
          <w:numId w:val="8"/>
        </w:numPr>
        <w:jc w:val="both"/>
        <w:rPr>
          <w:b w:val="0"/>
        </w:rPr>
      </w:pPr>
      <w:r w:rsidRPr="004223A6">
        <w:rPr>
          <w:b w:val="0"/>
        </w:rPr>
        <w:t xml:space="preserve">передать Арендатору Участок по акту приема-передачи в срок </w:t>
      </w:r>
      <w:r w:rsidRPr="004223A6">
        <w:rPr>
          <w:b w:val="0"/>
          <w:u w:val="single"/>
        </w:rPr>
        <w:t>10 дней</w:t>
      </w:r>
      <w:r w:rsidRPr="004223A6">
        <w:rPr>
          <w:b w:val="0"/>
        </w:rPr>
        <w:t>;</w:t>
      </w:r>
    </w:p>
    <w:p w:rsidR="00F16074" w:rsidRPr="00F415A6" w:rsidRDefault="00F16074" w:rsidP="00F415A6">
      <w:pPr>
        <w:numPr>
          <w:ilvl w:val="0"/>
          <w:numId w:val="8"/>
        </w:numPr>
        <w:jc w:val="both"/>
        <w:rPr>
          <w:b w:val="0"/>
        </w:rPr>
      </w:pPr>
      <w:r w:rsidRPr="004223A6">
        <w:rPr>
          <w:b w:val="0"/>
        </w:rPr>
        <w:t>письменно в десятидневный срок уведомить Арендатора об изменении номеров счетов для перечисления арендной платы, указанных в п. 2.4.</w:t>
      </w:r>
    </w:p>
    <w:p w:rsidR="00F16074" w:rsidRPr="004223A6" w:rsidRDefault="00F16074" w:rsidP="004223A6">
      <w:pPr>
        <w:jc w:val="center"/>
        <w:rPr>
          <w:b w:val="0"/>
        </w:rPr>
      </w:pPr>
      <w:r w:rsidRPr="004223A6">
        <w:rPr>
          <w:b w:val="0"/>
        </w:rPr>
        <w:t>4. Права и обязанности Арендатора.</w:t>
      </w:r>
    </w:p>
    <w:p w:rsidR="00F16074" w:rsidRPr="004223A6" w:rsidRDefault="00F16074" w:rsidP="005F79AC">
      <w:pPr>
        <w:pStyle w:val="NoSpacing"/>
      </w:pPr>
      <w:r w:rsidRPr="004223A6">
        <w:t>4.1. Арендатор имеет право:</w:t>
      </w:r>
    </w:p>
    <w:p w:rsidR="00F16074" w:rsidRPr="004223A6" w:rsidRDefault="00F16074" w:rsidP="004223A6">
      <w:pPr>
        <w:numPr>
          <w:ilvl w:val="0"/>
          <w:numId w:val="9"/>
        </w:numPr>
        <w:jc w:val="both"/>
        <w:rPr>
          <w:b w:val="0"/>
        </w:rPr>
      </w:pPr>
      <w:r w:rsidRPr="004223A6">
        <w:rPr>
          <w:b w:val="0"/>
        </w:rPr>
        <w:t>использовать Участок в соответствии с целью и условиями предоставления;</w:t>
      </w:r>
    </w:p>
    <w:p w:rsidR="00F16074" w:rsidRPr="004223A6" w:rsidRDefault="00F16074" w:rsidP="004223A6">
      <w:pPr>
        <w:numPr>
          <w:ilvl w:val="0"/>
          <w:numId w:val="9"/>
        </w:numPr>
        <w:jc w:val="both"/>
        <w:rPr>
          <w:b w:val="0"/>
        </w:rPr>
      </w:pPr>
      <w:r w:rsidRPr="004223A6">
        <w:rPr>
          <w:b w:val="0"/>
        </w:rPr>
        <w:t>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по истечении срока Договора;</w:t>
      </w:r>
    </w:p>
    <w:p w:rsidR="00F16074" w:rsidRPr="004223A6" w:rsidRDefault="00F16074" w:rsidP="004223A6">
      <w:pPr>
        <w:numPr>
          <w:ilvl w:val="0"/>
          <w:numId w:val="9"/>
        </w:numPr>
        <w:jc w:val="both"/>
        <w:rPr>
          <w:b w:val="0"/>
        </w:rPr>
      </w:pPr>
      <w:r w:rsidRPr="004223A6">
        <w:rPr>
          <w:b w:val="0"/>
        </w:rPr>
        <w:t>производить улучшения земельного Участка, возводить на земельном участке здания, сооружения и иные объекты недвижимости (в дальнейшем именуемыми Улучшения);</w:t>
      </w:r>
    </w:p>
    <w:p w:rsidR="00F16074" w:rsidRPr="004223A6" w:rsidRDefault="00F16074" w:rsidP="004223A6">
      <w:pPr>
        <w:numPr>
          <w:ilvl w:val="0"/>
          <w:numId w:val="9"/>
        </w:numPr>
        <w:jc w:val="both"/>
        <w:rPr>
          <w:b w:val="0"/>
        </w:rPr>
      </w:pPr>
      <w:r w:rsidRPr="004223A6">
        <w:rPr>
          <w:b w:val="0"/>
        </w:rPr>
        <w:t>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F16074" w:rsidRPr="004223A6" w:rsidRDefault="00F16074" w:rsidP="004223A6">
      <w:pPr>
        <w:numPr>
          <w:ilvl w:val="0"/>
          <w:numId w:val="9"/>
        </w:numPr>
        <w:jc w:val="both"/>
        <w:rPr>
          <w:b w:val="0"/>
        </w:rPr>
      </w:pPr>
      <w:r w:rsidRPr="004223A6">
        <w:rPr>
          <w:b w:val="0"/>
        </w:rPr>
        <w:t>досрочно расторгнуть Договор (в одностороннем порядке без выплаты арендной платы до конца текущего года) когда:</w:t>
      </w:r>
    </w:p>
    <w:p w:rsidR="00F16074" w:rsidRPr="004223A6" w:rsidRDefault="00F16074" w:rsidP="005F79AC">
      <w:pPr>
        <w:jc w:val="both"/>
        <w:rPr>
          <w:b w:val="0"/>
        </w:rPr>
      </w:pPr>
      <w:r w:rsidRPr="004223A6">
        <w:rPr>
          <w:b w:val="0"/>
        </w:rPr>
        <w:t>а) Арендодатель создает препятствия в использовании Участка;</w:t>
      </w:r>
    </w:p>
    <w:p w:rsidR="00F16074" w:rsidRPr="005F79AC" w:rsidRDefault="00F16074" w:rsidP="005F79AC">
      <w:pPr>
        <w:pStyle w:val="NoSpacing"/>
        <w:jc w:val="both"/>
        <w:rPr>
          <w:sz w:val="20"/>
          <w:szCs w:val="20"/>
        </w:rPr>
      </w:pPr>
      <w:r w:rsidRPr="005F79AC">
        <w:rPr>
          <w:sz w:val="20"/>
          <w:szCs w:val="20"/>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 при заключении Договора;</w:t>
      </w:r>
    </w:p>
    <w:p w:rsidR="00F16074" w:rsidRPr="005F79AC" w:rsidRDefault="00F16074" w:rsidP="005F79AC">
      <w:pPr>
        <w:pStyle w:val="BodyTextIndent3"/>
        <w:ind w:left="0"/>
        <w:jc w:val="both"/>
        <w:rPr>
          <w:sz w:val="20"/>
          <w:szCs w:val="20"/>
        </w:rPr>
      </w:pPr>
      <w:r w:rsidRPr="005F79AC">
        <w:rPr>
          <w:sz w:val="20"/>
          <w:szCs w:val="20"/>
        </w:rPr>
        <w:t>в) земельный участок в силу обстоятельств, возникших не по вине Арендатора, окажется в состоянии непригодном для использования по назначению</w:t>
      </w:r>
    </w:p>
    <w:p w:rsidR="00F16074" w:rsidRPr="004223A6" w:rsidRDefault="00F16074" w:rsidP="004223A6">
      <w:pPr>
        <w:numPr>
          <w:ilvl w:val="0"/>
          <w:numId w:val="10"/>
        </w:numPr>
        <w:jc w:val="both"/>
        <w:rPr>
          <w:b w:val="0"/>
        </w:rPr>
      </w:pPr>
      <w:r w:rsidRPr="004223A6">
        <w:rPr>
          <w:b w:val="0"/>
        </w:rPr>
        <w:t>на сохранение всех прав по Договору при смене собственника переданного в аренду участка;</w:t>
      </w:r>
    </w:p>
    <w:p w:rsidR="00F16074" w:rsidRPr="004223A6" w:rsidRDefault="00F16074" w:rsidP="004223A6">
      <w:pPr>
        <w:jc w:val="both"/>
        <w:rPr>
          <w:b w:val="0"/>
        </w:rPr>
      </w:pPr>
      <w:r w:rsidRPr="004223A6">
        <w:rPr>
          <w:b w:val="0"/>
        </w:rPr>
        <w:t xml:space="preserve">      требовать через суд выполнения Арендодателем всех условий Договора.</w:t>
      </w:r>
    </w:p>
    <w:p w:rsidR="00F16074" w:rsidRPr="004223A6" w:rsidRDefault="00F16074" w:rsidP="005F79AC">
      <w:pPr>
        <w:pStyle w:val="NoSpacing"/>
      </w:pPr>
      <w:r w:rsidRPr="005F79AC">
        <w:t>4.2. Арендатор обязан</w:t>
      </w:r>
      <w:r w:rsidRPr="004223A6">
        <w:t>:</w:t>
      </w:r>
    </w:p>
    <w:p w:rsidR="00F16074" w:rsidRPr="004223A6" w:rsidRDefault="00F16074" w:rsidP="004223A6">
      <w:pPr>
        <w:numPr>
          <w:ilvl w:val="0"/>
          <w:numId w:val="11"/>
        </w:numPr>
        <w:jc w:val="both"/>
        <w:rPr>
          <w:b w:val="0"/>
        </w:rPr>
      </w:pPr>
      <w:r w:rsidRPr="004223A6">
        <w:rPr>
          <w:b w:val="0"/>
        </w:rPr>
        <w:t>обеспечить освоение Участка в установленные Договором сроки;</w:t>
      </w:r>
    </w:p>
    <w:p w:rsidR="00F16074" w:rsidRPr="004223A6" w:rsidRDefault="00F16074" w:rsidP="004223A6">
      <w:pPr>
        <w:numPr>
          <w:ilvl w:val="0"/>
          <w:numId w:val="11"/>
        </w:numPr>
        <w:jc w:val="both"/>
        <w:rPr>
          <w:b w:val="0"/>
        </w:rPr>
      </w:pPr>
      <w:r w:rsidRPr="004223A6">
        <w:rPr>
          <w:b w:val="0"/>
        </w:rPr>
        <w:t>использовать Участка в соответствии с целью и условиями предоставления «Разрешенным использованием»;</w:t>
      </w:r>
    </w:p>
    <w:p w:rsidR="00F16074" w:rsidRPr="004223A6" w:rsidRDefault="00F16074" w:rsidP="004223A6">
      <w:pPr>
        <w:numPr>
          <w:ilvl w:val="0"/>
          <w:numId w:val="11"/>
        </w:numPr>
        <w:jc w:val="both"/>
        <w:rPr>
          <w:b w:val="0"/>
        </w:rPr>
      </w:pPr>
      <w:r w:rsidRPr="004223A6">
        <w:rPr>
          <w:b w:val="0"/>
        </w:rPr>
        <w:t>выполнять в полном объеме все условия Договора;</w:t>
      </w:r>
    </w:p>
    <w:p w:rsidR="00F16074" w:rsidRPr="004223A6" w:rsidRDefault="00F16074" w:rsidP="004223A6">
      <w:pPr>
        <w:numPr>
          <w:ilvl w:val="0"/>
          <w:numId w:val="11"/>
        </w:numPr>
        <w:jc w:val="both"/>
        <w:rPr>
          <w:b w:val="0"/>
        </w:rPr>
      </w:pPr>
      <w:r w:rsidRPr="004223A6">
        <w:rPr>
          <w:b w:val="0"/>
        </w:rPr>
        <w:t>своевременно в соответствии с Договором вносить арендную плату;</w:t>
      </w:r>
    </w:p>
    <w:p w:rsidR="00F16074" w:rsidRPr="004223A6" w:rsidRDefault="00F16074" w:rsidP="004223A6">
      <w:pPr>
        <w:numPr>
          <w:ilvl w:val="0"/>
          <w:numId w:val="11"/>
        </w:numPr>
        <w:jc w:val="both"/>
        <w:rPr>
          <w:b w:val="0"/>
        </w:rPr>
      </w:pPr>
      <w:r w:rsidRPr="004223A6">
        <w:rPr>
          <w:b w:val="0"/>
        </w:rPr>
        <w:t>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F16074" w:rsidRPr="004223A6" w:rsidRDefault="00F16074" w:rsidP="004223A6">
      <w:pPr>
        <w:numPr>
          <w:ilvl w:val="0"/>
          <w:numId w:val="11"/>
        </w:numPr>
        <w:jc w:val="both"/>
        <w:rPr>
          <w:b w:val="0"/>
        </w:rPr>
      </w:pPr>
      <w:r w:rsidRPr="004223A6">
        <w:rPr>
          <w:b w:val="0"/>
        </w:rPr>
        <w:t>после окончания срока действия Договора передать Участок Арендодателю в состоянии и качестве не хуже первоначального;</w:t>
      </w:r>
    </w:p>
    <w:p w:rsidR="00F16074" w:rsidRPr="004223A6" w:rsidRDefault="00F16074" w:rsidP="004223A6">
      <w:pPr>
        <w:numPr>
          <w:ilvl w:val="0"/>
          <w:numId w:val="11"/>
        </w:numPr>
        <w:jc w:val="both"/>
        <w:rPr>
          <w:b w:val="0"/>
        </w:rPr>
      </w:pPr>
      <w:r w:rsidRPr="004223A6">
        <w:rPr>
          <w:b w:val="0"/>
        </w:rPr>
        <w:t>обеспечивать Арендодателю, органам государственного контроля за использованием и охраной земель свободный доступ на Участок;</w:t>
      </w:r>
    </w:p>
    <w:p w:rsidR="00F16074" w:rsidRPr="004223A6" w:rsidRDefault="00F16074" w:rsidP="004223A6">
      <w:pPr>
        <w:numPr>
          <w:ilvl w:val="0"/>
          <w:numId w:val="11"/>
        </w:numPr>
        <w:jc w:val="both"/>
        <w:rPr>
          <w:b w:val="0"/>
        </w:rPr>
      </w:pPr>
      <w:r w:rsidRPr="004223A6">
        <w:rPr>
          <w:b w:val="0"/>
        </w:rPr>
        <w:t>в случае вхождения в состав организации иностранного участника, прекращения деятельности организации или передачи прав Арендатора на здания, строения в десятидневный срок направить Арендодателю письменное уведомление об этом;</w:t>
      </w:r>
    </w:p>
    <w:p w:rsidR="00F16074" w:rsidRPr="004223A6" w:rsidRDefault="00F16074" w:rsidP="004223A6">
      <w:pPr>
        <w:numPr>
          <w:ilvl w:val="0"/>
          <w:numId w:val="11"/>
        </w:numPr>
        <w:jc w:val="both"/>
        <w:rPr>
          <w:b w:val="0"/>
        </w:rPr>
      </w:pPr>
      <w:r w:rsidRPr="004223A6">
        <w:rPr>
          <w:b w:val="0"/>
        </w:rPr>
        <w:t>не нарушать права других землепользователей;</w:t>
      </w:r>
    </w:p>
    <w:p w:rsidR="00F16074" w:rsidRPr="004223A6" w:rsidRDefault="00F16074" w:rsidP="004223A6">
      <w:pPr>
        <w:numPr>
          <w:ilvl w:val="0"/>
          <w:numId w:val="11"/>
        </w:numPr>
        <w:jc w:val="both"/>
        <w:rPr>
          <w:b w:val="0"/>
        </w:rPr>
      </w:pPr>
      <w:r w:rsidRPr="004223A6">
        <w:rPr>
          <w:b w:val="0"/>
        </w:rPr>
        <w:t>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16074" w:rsidRDefault="00F16074" w:rsidP="004223A6">
      <w:pPr>
        <w:numPr>
          <w:ilvl w:val="0"/>
          <w:numId w:val="11"/>
        </w:numPr>
        <w:jc w:val="both"/>
        <w:rPr>
          <w:b w:val="0"/>
        </w:rPr>
      </w:pPr>
      <w:r w:rsidRPr="004223A6">
        <w:rPr>
          <w:b w:val="0"/>
        </w:rPr>
        <w:t>устранить за свой счет улучшения, произведенные без согласия Арендодателя по его письменному требованию.</w:t>
      </w:r>
    </w:p>
    <w:p w:rsidR="00F16074" w:rsidRDefault="00F16074" w:rsidP="00F415A6">
      <w:pPr>
        <w:pStyle w:val="NormalWeb"/>
        <w:numPr>
          <w:ilvl w:val="0"/>
          <w:numId w:val="11"/>
        </w:numPr>
        <w:spacing w:after="0" w:afterAutospacing="0" w:line="222" w:lineRule="atLeast"/>
        <w:rPr>
          <w:color w:val="000000"/>
          <w:sz w:val="27"/>
          <w:szCs w:val="27"/>
        </w:rPr>
      </w:pPr>
      <w:r>
        <w:rPr>
          <w:color w:val="000000"/>
          <w:sz w:val="20"/>
          <w:szCs w:val="20"/>
        </w:rPr>
        <w:t>зарегистрировать право аренды по настоящему договору в управлении федеральной службы государственной регистрации, кадастра и картографии по Амурской области;</w:t>
      </w:r>
    </w:p>
    <w:p w:rsidR="00F16074" w:rsidRPr="004223A6" w:rsidRDefault="00F16074" w:rsidP="004223A6">
      <w:pPr>
        <w:jc w:val="center"/>
        <w:rPr>
          <w:b w:val="0"/>
        </w:rPr>
      </w:pPr>
      <w:r w:rsidRPr="004223A6">
        <w:rPr>
          <w:b w:val="0"/>
        </w:rPr>
        <w:t>5. Ответственность сторон.</w:t>
      </w:r>
    </w:p>
    <w:p w:rsidR="00F16074" w:rsidRPr="004223A6" w:rsidRDefault="00F16074" w:rsidP="004223A6">
      <w:pPr>
        <w:pStyle w:val="BodyText3"/>
        <w:rPr>
          <w:b w:val="0"/>
          <w:sz w:val="20"/>
        </w:rPr>
      </w:pPr>
      <w:r w:rsidRPr="004223A6">
        <w:rPr>
          <w:b w:val="0"/>
          <w:sz w:val="20"/>
        </w:rPr>
        <w:t xml:space="preserve">        5.1. В случае неисполнения одной из Сторон  (Нарушившая Сторона) должным образом обязательства по Договору (Нарушения)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течении 60 (шестидесяти) календарных дней с момента получения уведомления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F16074" w:rsidRPr="004223A6" w:rsidRDefault="00F16074" w:rsidP="004223A6">
      <w:pPr>
        <w:ind w:firstLine="426"/>
        <w:jc w:val="both"/>
        <w:rPr>
          <w:b w:val="0"/>
        </w:rPr>
      </w:pPr>
      <w:r w:rsidRPr="004223A6">
        <w:rPr>
          <w:b w:val="0"/>
        </w:rPr>
        <w:t>5.2. За нарушение условий Договора Стороны несут ответственность в соответствии с действующим законодательством Российской Федерации.</w:t>
      </w:r>
    </w:p>
    <w:p w:rsidR="00F16074" w:rsidRPr="004223A6" w:rsidRDefault="00F16074" w:rsidP="004223A6">
      <w:pPr>
        <w:jc w:val="center"/>
        <w:rPr>
          <w:b w:val="0"/>
        </w:rPr>
      </w:pPr>
      <w:r w:rsidRPr="004223A6">
        <w:rPr>
          <w:b w:val="0"/>
        </w:rPr>
        <w:t>6. Экстремальные обстоятельства.</w:t>
      </w:r>
    </w:p>
    <w:p w:rsidR="00F16074" w:rsidRPr="004223A6" w:rsidRDefault="00F16074" w:rsidP="004223A6">
      <w:pPr>
        <w:pStyle w:val="BodyText3"/>
        <w:ind w:firstLine="426"/>
        <w:rPr>
          <w:b w:val="0"/>
          <w:sz w:val="20"/>
        </w:rPr>
      </w:pPr>
      <w:r w:rsidRPr="004223A6">
        <w:rPr>
          <w:b w:val="0"/>
          <w:sz w:val="20"/>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 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обстоятельств свыше 6 (шести) месяцев Стороны должны встретится для выработки взаимоприемлемого решения, связанного с продолжением действия Договора.</w:t>
      </w:r>
    </w:p>
    <w:p w:rsidR="00F16074" w:rsidRPr="004223A6" w:rsidRDefault="00F16074" w:rsidP="004223A6">
      <w:pPr>
        <w:ind w:firstLine="567"/>
        <w:jc w:val="center"/>
        <w:rPr>
          <w:b w:val="0"/>
        </w:rPr>
      </w:pPr>
      <w:r w:rsidRPr="004223A6">
        <w:rPr>
          <w:b w:val="0"/>
        </w:rPr>
        <w:t>7. Изменение договора аренды.</w:t>
      </w:r>
    </w:p>
    <w:p w:rsidR="00F16074" w:rsidRPr="004223A6" w:rsidRDefault="00F16074" w:rsidP="004223A6">
      <w:pPr>
        <w:pStyle w:val="BodyText3"/>
        <w:ind w:firstLine="567"/>
        <w:rPr>
          <w:b w:val="0"/>
          <w:sz w:val="20"/>
        </w:rPr>
      </w:pPr>
      <w:r w:rsidRPr="004223A6">
        <w:rPr>
          <w:b w:val="0"/>
          <w:sz w:val="20"/>
        </w:rPr>
        <w:t>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F16074" w:rsidRPr="004223A6" w:rsidRDefault="00F16074" w:rsidP="004223A6">
      <w:pPr>
        <w:jc w:val="center"/>
        <w:rPr>
          <w:b w:val="0"/>
        </w:rPr>
      </w:pPr>
      <w:r w:rsidRPr="004223A6">
        <w:rPr>
          <w:b w:val="0"/>
        </w:rPr>
        <w:t>8. Дополнительные условия договора.</w:t>
      </w:r>
    </w:p>
    <w:p w:rsidR="00F16074" w:rsidRPr="004223A6" w:rsidRDefault="00F16074" w:rsidP="004223A6">
      <w:pPr>
        <w:pStyle w:val="BodyText3"/>
        <w:ind w:firstLine="567"/>
        <w:rPr>
          <w:b w:val="0"/>
          <w:sz w:val="20"/>
        </w:rPr>
      </w:pPr>
      <w:r w:rsidRPr="004223A6">
        <w:rPr>
          <w:b w:val="0"/>
          <w:sz w:val="20"/>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16074" w:rsidRPr="004223A6" w:rsidRDefault="00F16074" w:rsidP="004223A6">
      <w:pPr>
        <w:ind w:firstLine="567"/>
        <w:jc w:val="both"/>
        <w:rPr>
          <w:b w:val="0"/>
        </w:rPr>
      </w:pPr>
      <w:r w:rsidRPr="004223A6">
        <w:rPr>
          <w:b w:val="0"/>
        </w:rPr>
        <w:t>8.2. Отсрочка или невозможность для любой из Сторон соблюсти свои права по Договору не влечет за собой несоблюдение этого права в дальнейшем.</w:t>
      </w:r>
    </w:p>
    <w:p w:rsidR="00F16074" w:rsidRPr="004223A6" w:rsidRDefault="00F16074" w:rsidP="004223A6">
      <w:pPr>
        <w:ind w:firstLine="567"/>
        <w:jc w:val="both"/>
        <w:rPr>
          <w:b w:val="0"/>
        </w:rPr>
      </w:pPr>
      <w:r w:rsidRPr="004223A6">
        <w:rPr>
          <w:b w:val="0"/>
        </w:rPr>
        <w:t>8.3. Реорганизация Арендодателя, а также перемена собственника Участка не является основанием для одностороннего расторжения Договора.</w:t>
      </w:r>
    </w:p>
    <w:p w:rsidR="00F16074" w:rsidRPr="004223A6" w:rsidRDefault="00F16074" w:rsidP="004223A6">
      <w:pPr>
        <w:jc w:val="center"/>
        <w:rPr>
          <w:b w:val="0"/>
        </w:rPr>
      </w:pPr>
      <w:r w:rsidRPr="004223A6">
        <w:rPr>
          <w:b w:val="0"/>
        </w:rPr>
        <w:t>9.Вступление договора в силу.</w:t>
      </w:r>
    </w:p>
    <w:p w:rsidR="00F16074" w:rsidRPr="004223A6" w:rsidRDefault="00F16074" w:rsidP="004223A6">
      <w:pPr>
        <w:ind w:firstLine="567"/>
        <w:jc w:val="both"/>
        <w:rPr>
          <w:b w:val="0"/>
        </w:rPr>
      </w:pPr>
      <w:r w:rsidRPr="004223A6">
        <w:rPr>
          <w:b w:val="0"/>
        </w:rPr>
        <w:t>9.1 Стороны вправе установить, что условия заключенного ими договора применяется к отношениям, возникшим до заключения договора, согласно  п. 2 ст. 425  Гражданского кодекса РФ.</w:t>
      </w:r>
    </w:p>
    <w:p w:rsidR="00F16074" w:rsidRPr="004223A6" w:rsidRDefault="00F16074" w:rsidP="004223A6">
      <w:pPr>
        <w:ind w:firstLine="567"/>
        <w:jc w:val="both"/>
        <w:rPr>
          <w:b w:val="0"/>
        </w:rPr>
      </w:pPr>
      <w:r w:rsidRPr="004223A6">
        <w:rPr>
          <w:b w:val="0"/>
        </w:rPr>
        <w:t xml:space="preserve">9.2. Договор с приложениями составлен на </w:t>
      </w:r>
      <w:r w:rsidRPr="004223A6">
        <w:rPr>
          <w:b w:val="0"/>
          <w:u w:val="single"/>
        </w:rPr>
        <w:t>5 (пяти) листах</w:t>
      </w:r>
      <w:r w:rsidRPr="004223A6">
        <w:rPr>
          <w:b w:val="0"/>
        </w:rPr>
        <w:t xml:space="preserve"> и подписан в 3 (трех) экземплярах, имеющих юридическую силу оригинала и подлежит государственной регистрации в Управлении Федеральной службы государственной регистрации, кадастра и картографии по Амурской области. Подписанные тексты Договора и приложений к нему хранятся по одному экземпляру у Арендодателя, Арендатора и Росреестре.</w:t>
      </w:r>
    </w:p>
    <w:p w:rsidR="00F16074" w:rsidRPr="004223A6" w:rsidRDefault="00F16074" w:rsidP="004223A6">
      <w:pPr>
        <w:ind w:firstLine="567"/>
        <w:jc w:val="both"/>
        <w:rPr>
          <w:b w:val="0"/>
        </w:rPr>
      </w:pPr>
      <w:r w:rsidRPr="004223A6">
        <w:rPr>
          <w:b w:val="0"/>
        </w:rPr>
        <w:t>9.3. Право аренды прекращается по истечении срока аренды договора.</w:t>
      </w:r>
    </w:p>
    <w:p w:rsidR="00F16074" w:rsidRPr="004223A6" w:rsidRDefault="00F16074" w:rsidP="004223A6">
      <w:pPr>
        <w:jc w:val="center"/>
        <w:rPr>
          <w:b w:val="0"/>
        </w:rPr>
      </w:pPr>
      <w:r w:rsidRPr="004223A6">
        <w:rPr>
          <w:b w:val="0"/>
        </w:rPr>
        <w:t>10. К договору в качестве его неотъемлемой части приложено:</w:t>
      </w:r>
    </w:p>
    <w:p w:rsidR="00F16074" w:rsidRPr="004223A6" w:rsidRDefault="00F16074" w:rsidP="004223A6">
      <w:pPr>
        <w:jc w:val="both"/>
        <w:rPr>
          <w:b w:val="0"/>
        </w:rPr>
      </w:pPr>
      <w:r w:rsidRPr="004223A6">
        <w:rPr>
          <w:b w:val="0"/>
        </w:rPr>
        <w:t>1.Акт приема-передачи земельного участка.</w:t>
      </w:r>
    </w:p>
    <w:p w:rsidR="00F16074" w:rsidRDefault="00F16074" w:rsidP="004223A6">
      <w:pPr>
        <w:jc w:val="both"/>
        <w:rPr>
          <w:b w:val="0"/>
        </w:rPr>
      </w:pPr>
      <w:r w:rsidRPr="004223A6">
        <w:rPr>
          <w:b w:val="0"/>
        </w:rPr>
        <w:t>2.Расчет арендной платы.</w:t>
      </w:r>
    </w:p>
    <w:p w:rsidR="00F16074" w:rsidRPr="004223A6" w:rsidRDefault="00F16074" w:rsidP="004223A6">
      <w:pPr>
        <w:jc w:val="both"/>
        <w:rPr>
          <w:b w:val="0"/>
        </w:rPr>
      </w:pPr>
      <w:r>
        <w:rPr>
          <w:b w:val="0"/>
        </w:rPr>
        <w:t>3.</w:t>
      </w:r>
      <w:r w:rsidRPr="00885F64">
        <w:rPr>
          <w:b w:val="0"/>
          <w:sz w:val="24"/>
          <w:szCs w:val="24"/>
        </w:rPr>
        <w:t xml:space="preserve"> </w:t>
      </w:r>
      <w:r w:rsidRPr="00885F64">
        <w:rPr>
          <w:b w:val="0"/>
        </w:rPr>
        <w:t>Протокол о результатах аукциона</w:t>
      </w:r>
    </w:p>
    <w:p w:rsidR="00F16074" w:rsidRPr="004223A6" w:rsidRDefault="00F16074" w:rsidP="005F79AC">
      <w:pPr>
        <w:jc w:val="center"/>
        <w:rPr>
          <w:b w:val="0"/>
        </w:rPr>
      </w:pPr>
      <w:r w:rsidRPr="004223A6">
        <w:rPr>
          <w:b w:val="0"/>
        </w:rPr>
        <w:t>11. Юридические адреса сторон.</w:t>
      </w:r>
    </w:p>
    <w:p w:rsidR="00F16074" w:rsidRPr="004223A6" w:rsidRDefault="00F16074" w:rsidP="004223A6">
      <w:pPr>
        <w:rPr>
          <w:b w:val="0"/>
        </w:rPr>
      </w:pPr>
      <w:r w:rsidRPr="004223A6">
        <w:rPr>
          <w:b w:val="0"/>
        </w:rPr>
        <w:t>«Арендодателя»                                                            «Арендатора»</w:t>
      </w:r>
    </w:p>
    <w:tbl>
      <w:tblPr>
        <w:tblW w:w="13896" w:type="dxa"/>
        <w:tblLook w:val="01E0"/>
      </w:tblPr>
      <w:tblGrid>
        <w:gridCol w:w="4428"/>
        <w:gridCol w:w="4428"/>
        <w:gridCol w:w="5040"/>
      </w:tblGrid>
      <w:tr w:rsidR="00F16074" w:rsidRPr="004223A6" w:rsidTr="005C078D">
        <w:tc>
          <w:tcPr>
            <w:tcW w:w="4428" w:type="dxa"/>
          </w:tcPr>
          <w:p w:rsidR="00F16074" w:rsidRPr="004223A6" w:rsidRDefault="00F16074" w:rsidP="005F79AC">
            <w:pPr>
              <w:rPr>
                <w:b w:val="0"/>
                <w:color w:val="FF0000"/>
              </w:rPr>
            </w:pPr>
          </w:p>
        </w:tc>
        <w:tc>
          <w:tcPr>
            <w:tcW w:w="4428" w:type="dxa"/>
          </w:tcPr>
          <w:p w:rsidR="00F16074" w:rsidRPr="004223A6" w:rsidRDefault="00F16074" w:rsidP="005C078D">
            <w:pPr>
              <w:rPr>
                <w:b w:val="0"/>
              </w:rPr>
            </w:pPr>
          </w:p>
        </w:tc>
        <w:tc>
          <w:tcPr>
            <w:tcW w:w="5040" w:type="dxa"/>
          </w:tcPr>
          <w:p w:rsidR="00F16074" w:rsidRPr="004223A6" w:rsidRDefault="00F16074" w:rsidP="005C078D">
            <w:pPr>
              <w:rPr>
                <w:b w:val="0"/>
              </w:rPr>
            </w:pPr>
          </w:p>
        </w:tc>
      </w:tr>
      <w:tr w:rsidR="00F16074" w:rsidRPr="004223A6" w:rsidTr="005C078D">
        <w:tc>
          <w:tcPr>
            <w:tcW w:w="4428" w:type="dxa"/>
          </w:tcPr>
          <w:p w:rsidR="00F16074" w:rsidRPr="004223A6" w:rsidRDefault="00F16074" w:rsidP="005C078D">
            <w:pPr>
              <w:jc w:val="both"/>
              <w:rPr>
                <w:b w:val="0"/>
              </w:rPr>
            </w:pPr>
          </w:p>
        </w:tc>
        <w:tc>
          <w:tcPr>
            <w:tcW w:w="4428" w:type="dxa"/>
          </w:tcPr>
          <w:p w:rsidR="00F16074" w:rsidRPr="004223A6" w:rsidRDefault="00F16074" w:rsidP="005C078D">
            <w:pPr>
              <w:rPr>
                <w:b w:val="0"/>
                <w:sz w:val="21"/>
                <w:szCs w:val="21"/>
              </w:rPr>
            </w:pPr>
          </w:p>
        </w:tc>
        <w:tc>
          <w:tcPr>
            <w:tcW w:w="5040" w:type="dxa"/>
          </w:tcPr>
          <w:p w:rsidR="00F16074" w:rsidRPr="004223A6" w:rsidRDefault="00F16074" w:rsidP="005C078D">
            <w:pPr>
              <w:jc w:val="both"/>
              <w:rPr>
                <w:b w:val="0"/>
              </w:rPr>
            </w:pPr>
          </w:p>
        </w:tc>
      </w:tr>
      <w:tr w:rsidR="00F16074" w:rsidRPr="004223A6" w:rsidTr="005C078D">
        <w:tc>
          <w:tcPr>
            <w:tcW w:w="4428" w:type="dxa"/>
          </w:tcPr>
          <w:p w:rsidR="00F16074" w:rsidRPr="004223A6" w:rsidRDefault="00F16074" w:rsidP="005C078D">
            <w:pPr>
              <w:rPr>
                <w:b w:val="0"/>
              </w:rPr>
            </w:pPr>
          </w:p>
          <w:p w:rsidR="00F16074" w:rsidRPr="004223A6" w:rsidRDefault="00F16074" w:rsidP="005C078D">
            <w:pPr>
              <w:rPr>
                <w:b w:val="0"/>
              </w:rPr>
            </w:pPr>
            <w:r w:rsidRPr="004223A6">
              <w:rPr>
                <w:b w:val="0"/>
              </w:rPr>
              <w:t>Глава  рабочего поселка (поселка городского типа) Токур</w:t>
            </w:r>
          </w:p>
          <w:p w:rsidR="00F16074" w:rsidRPr="004223A6" w:rsidRDefault="00F16074" w:rsidP="005C078D">
            <w:pPr>
              <w:rPr>
                <w:b w:val="0"/>
              </w:rPr>
            </w:pPr>
            <w:r w:rsidRPr="004223A6">
              <w:rPr>
                <w:b w:val="0"/>
              </w:rPr>
              <w:t xml:space="preserve">_________________ </w:t>
            </w:r>
          </w:p>
          <w:p w:rsidR="00F16074" w:rsidRPr="00F415A6" w:rsidRDefault="00F16074" w:rsidP="00F415A6">
            <w:pPr>
              <w:tabs>
                <w:tab w:val="left" w:pos="2400"/>
              </w:tabs>
              <w:jc w:val="center"/>
              <w:rPr>
                <w:b w:val="0"/>
              </w:rPr>
            </w:pPr>
            <w:r w:rsidRPr="004223A6">
              <w:rPr>
                <w:b w:val="0"/>
              </w:rPr>
              <w:t xml:space="preserve">М.П                                                </w:t>
            </w:r>
          </w:p>
        </w:tc>
        <w:tc>
          <w:tcPr>
            <w:tcW w:w="4428" w:type="dxa"/>
          </w:tcPr>
          <w:p w:rsidR="00F16074" w:rsidRPr="004223A6" w:rsidRDefault="00F16074" w:rsidP="005C078D">
            <w:pPr>
              <w:rPr>
                <w:b w:val="0"/>
                <w:sz w:val="21"/>
                <w:szCs w:val="21"/>
              </w:rPr>
            </w:pPr>
          </w:p>
          <w:p w:rsidR="00F16074" w:rsidRPr="004223A6" w:rsidRDefault="00F16074" w:rsidP="005C078D">
            <w:pPr>
              <w:rPr>
                <w:b w:val="0"/>
              </w:rPr>
            </w:pPr>
          </w:p>
          <w:p w:rsidR="00F16074" w:rsidRPr="004223A6" w:rsidRDefault="00F16074" w:rsidP="005C078D">
            <w:pPr>
              <w:rPr>
                <w:b w:val="0"/>
              </w:rPr>
            </w:pPr>
          </w:p>
          <w:p w:rsidR="00F16074" w:rsidRPr="004223A6" w:rsidRDefault="00F16074" w:rsidP="005C078D">
            <w:pPr>
              <w:rPr>
                <w:b w:val="0"/>
                <w:sz w:val="21"/>
                <w:szCs w:val="21"/>
              </w:rPr>
            </w:pPr>
            <w:r w:rsidRPr="004223A6">
              <w:rPr>
                <w:b w:val="0"/>
              </w:rPr>
              <w:t>_______________</w:t>
            </w:r>
          </w:p>
          <w:p w:rsidR="00F16074" w:rsidRPr="004223A6" w:rsidRDefault="00F16074" w:rsidP="005C078D">
            <w:pPr>
              <w:rPr>
                <w:b w:val="0"/>
                <w:sz w:val="21"/>
                <w:szCs w:val="21"/>
              </w:rPr>
            </w:pPr>
            <w:r w:rsidRPr="004223A6">
              <w:rPr>
                <w:b w:val="0"/>
              </w:rPr>
              <w:t>М.П</w:t>
            </w:r>
          </w:p>
        </w:tc>
        <w:tc>
          <w:tcPr>
            <w:tcW w:w="5040" w:type="dxa"/>
          </w:tcPr>
          <w:p w:rsidR="00F16074" w:rsidRPr="004223A6" w:rsidRDefault="00F16074" w:rsidP="005C078D">
            <w:pPr>
              <w:jc w:val="both"/>
              <w:rPr>
                <w:b w:val="0"/>
              </w:rPr>
            </w:pPr>
          </w:p>
        </w:tc>
      </w:tr>
    </w:tbl>
    <w:p w:rsidR="00F16074" w:rsidRPr="00A553EF" w:rsidRDefault="00F16074" w:rsidP="005F79AC">
      <w:pPr>
        <w:widowControl w:val="0"/>
        <w:shd w:val="clear" w:color="auto" w:fill="FFFFFF"/>
        <w:autoSpaceDE w:val="0"/>
        <w:autoSpaceDN w:val="0"/>
        <w:adjustRightInd w:val="0"/>
        <w:spacing w:before="221"/>
      </w:pPr>
    </w:p>
    <w:sectPr w:rsidR="00F16074" w:rsidRPr="00A553EF" w:rsidSect="00CA51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074" w:rsidRDefault="00F16074" w:rsidP="005F79AC">
      <w:r>
        <w:separator/>
      </w:r>
    </w:p>
  </w:endnote>
  <w:endnote w:type="continuationSeparator" w:id="1">
    <w:p w:rsidR="00F16074" w:rsidRDefault="00F16074" w:rsidP="005F7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074" w:rsidRDefault="00F16074" w:rsidP="005F79AC">
      <w:r>
        <w:separator/>
      </w:r>
    </w:p>
  </w:footnote>
  <w:footnote w:type="continuationSeparator" w:id="1">
    <w:p w:rsidR="00F16074" w:rsidRDefault="00F16074" w:rsidP="005F7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224C"/>
    <w:multiLevelType w:val="singleLevel"/>
    <w:tmpl w:val="B46AD932"/>
    <w:lvl w:ilvl="0">
      <w:start w:val="1"/>
      <w:numFmt w:val="bullet"/>
      <w:lvlText w:val=""/>
      <w:lvlJc w:val="left"/>
      <w:pPr>
        <w:tabs>
          <w:tab w:val="num" w:pos="360"/>
        </w:tabs>
        <w:ind w:left="340" w:hanging="340"/>
      </w:pPr>
      <w:rPr>
        <w:rFonts w:ascii="Symbol" w:hAnsi="Symbol" w:hint="default"/>
      </w:rPr>
    </w:lvl>
  </w:abstractNum>
  <w:abstractNum w:abstractNumId="1">
    <w:nsid w:val="1F732893"/>
    <w:multiLevelType w:val="singleLevel"/>
    <w:tmpl w:val="C240B040"/>
    <w:lvl w:ilvl="0">
      <w:start w:val="1"/>
      <w:numFmt w:val="bullet"/>
      <w:lvlText w:val=""/>
      <w:lvlJc w:val="left"/>
      <w:pPr>
        <w:tabs>
          <w:tab w:val="num" w:pos="397"/>
        </w:tabs>
        <w:ind w:left="397" w:hanging="397"/>
      </w:pPr>
      <w:rPr>
        <w:rFonts w:ascii="Symbol" w:hAnsi="Symbol" w:hint="default"/>
      </w:rPr>
    </w:lvl>
  </w:abstractNum>
  <w:abstractNum w:abstractNumId="2">
    <w:nsid w:val="5359336C"/>
    <w:multiLevelType w:val="singleLevel"/>
    <w:tmpl w:val="D2C8F278"/>
    <w:lvl w:ilvl="0">
      <w:start w:val="1"/>
      <w:numFmt w:val="bullet"/>
      <w:lvlText w:val=""/>
      <w:lvlJc w:val="left"/>
      <w:pPr>
        <w:tabs>
          <w:tab w:val="num" w:pos="360"/>
        </w:tabs>
        <w:ind w:left="340" w:hanging="340"/>
      </w:pPr>
      <w:rPr>
        <w:rFonts w:ascii="Symbol" w:hAnsi="Symbol" w:hint="default"/>
      </w:rPr>
    </w:lvl>
  </w:abstractNum>
  <w:abstractNum w:abstractNumId="3">
    <w:nsid w:val="54480E34"/>
    <w:multiLevelType w:val="hybridMultilevel"/>
    <w:tmpl w:val="0E3A14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5D46618"/>
    <w:multiLevelType w:val="singleLevel"/>
    <w:tmpl w:val="438CCB74"/>
    <w:lvl w:ilvl="0">
      <w:start w:val="1"/>
      <w:numFmt w:val="bullet"/>
      <w:lvlText w:val=""/>
      <w:lvlJc w:val="left"/>
      <w:pPr>
        <w:tabs>
          <w:tab w:val="num" w:pos="360"/>
        </w:tabs>
        <w:ind w:left="340" w:hanging="340"/>
      </w:pPr>
      <w:rPr>
        <w:rFonts w:ascii="Symbol" w:hAnsi="Symbol" w:hint="default"/>
      </w:rPr>
    </w:lvl>
  </w:abstractNum>
  <w:abstractNum w:abstractNumId="5">
    <w:nsid w:val="73CA6249"/>
    <w:multiLevelType w:val="singleLevel"/>
    <w:tmpl w:val="C7ACBEBA"/>
    <w:lvl w:ilvl="0">
      <w:start w:val="1"/>
      <w:numFmt w:val="bullet"/>
      <w:lvlText w:val=""/>
      <w:lvlJc w:val="left"/>
      <w:pPr>
        <w:tabs>
          <w:tab w:val="num" w:pos="360"/>
        </w:tabs>
        <w:ind w:left="284" w:hanging="284"/>
      </w:pPr>
      <w:rPr>
        <w:rFonts w:ascii="Symbol" w:hAnsi="Symbol" w:hint="default"/>
      </w:rPr>
    </w:lvl>
  </w:abstractNum>
  <w:num w:numId="1">
    <w:abstractNumId w:val="4"/>
  </w:num>
  <w:num w:numId="2">
    <w:abstractNumId w:val="1"/>
  </w:num>
  <w:num w:numId="3">
    <w:abstractNumId w:val="0"/>
  </w:num>
  <w:num w:numId="4">
    <w:abstractNumId w:val="5"/>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145"/>
    <w:rsid w:val="00034CF2"/>
    <w:rsid w:val="000D0A89"/>
    <w:rsid w:val="001822F6"/>
    <w:rsid w:val="00184A0F"/>
    <w:rsid w:val="00232CBD"/>
    <w:rsid w:val="002556BE"/>
    <w:rsid w:val="002629E1"/>
    <w:rsid w:val="00273059"/>
    <w:rsid w:val="002B656B"/>
    <w:rsid w:val="00392B18"/>
    <w:rsid w:val="00406906"/>
    <w:rsid w:val="004223A6"/>
    <w:rsid w:val="00482DA2"/>
    <w:rsid w:val="004A1112"/>
    <w:rsid w:val="004B26A8"/>
    <w:rsid w:val="00506885"/>
    <w:rsid w:val="0051639A"/>
    <w:rsid w:val="00581D87"/>
    <w:rsid w:val="005C078D"/>
    <w:rsid w:val="005F79AC"/>
    <w:rsid w:val="00601D8D"/>
    <w:rsid w:val="00787687"/>
    <w:rsid w:val="0087420D"/>
    <w:rsid w:val="00885F64"/>
    <w:rsid w:val="00891055"/>
    <w:rsid w:val="008B0B5D"/>
    <w:rsid w:val="008D7CE5"/>
    <w:rsid w:val="009E76F1"/>
    <w:rsid w:val="00A275C8"/>
    <w:rsid w:val="00A553EF"/>
    <w:rsid w:val="00A84CB4"/>
    <w:rsid w:val="00B04274"/>
    <w:rsid w:val="00B9455C"/>
    <w:rsid w:val="00BC1658"/>
    <w:rsid w:val="00CA51AE"/>
    <w:rsid w:val="00D44665"/>
    <w:rsid w:val="00D96984"/>
    <w:rsid w:val="00E56145"/>
    <w:rsid w:val="00EA5CEB"/>
    <w:rsid w:val="00ED3667"/>
    <w:rsid w:val="00F04F72"/>
    <w:rsid w:val="00F141A5"/>
    <w:rsid w:val="00F16074"/>
    <w:rsid w:val="00F3672D"/>
    <w:rsid w:val="00F415A6"/>
    <w:rsid w:val="00F77BA9"/>
    <w:rsid w:val="00FA2490"/>
    <w:rsid w:val="00FD03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45"/>
    <w:rPr>
      <w:rFonts w:ascii="Times New Roman" w:eastAsia="Times New Roman" w:hAnsi="Times New Roman"/>
      <w:b/>
      <w:sz w:val="20"/>
      <w:szCs w:val="20"/>
      <w:lang w:eastAsia="zh-TW"/>
    </w:rPr>
  </w:style>
  <w:style w:type="paragraph" w:styleId="Heading2">
    <w:name w:val="heading 2"/>
    <w:basedOn w:val="Normal"/>
    <w:next w:val="Normal"/>
    <w:link w:val="Heading2Char"/>
    <w:uiPriority w:val="99"/>
    <w:qFormat/>
    <w:rsid w:val="00E56145"/>
    <w:pPr>
      <w:keepNext/>
      <w:spacing w:before="240" w:after="60"/>
      <w:outlineLvl w:val="1"/>
    </w:pPr>
    <w:rPr>
      <w:rFonts w:ascii="Cambria" w:hAnsi="Cambria"/>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56145"/>
    <w:rPr>
      <w:rFonts w:ascii="Cambria" w:hAnsi="Cambria" w:cs="Times New Roman"/>
      <w:b/>
      <w:bCs/>
      <w:i/>
      <w:iCs/>
      <w:sz w:val="28"/>
      <w:szCs w:val="28"/>
      <w:lang w:eastAsia="ru-RU"/>
    </w:rPr>
  </w:style>
  <w:style w:type="paragraph" w:customStyle="1" w:styleId="ConsTitle">
    <w:name w:val="ConsTitle"/>
    <w:uiPriority w:val="99"/>
    <w:rsid w:val="00E56145"/>
    <w:pPr>
      <w:widowControl w:val="0"/>
      <w:autoSpaceDE w:val="0"/>
      <w:autoSpaceDN w:val="0"/>
      <w:adjustRightInd w:val="0"/>
      <w:ind w:right="19772"/>
    </w:pPr>
    <w:rPr>
      <w:rFonts w:ascii="Arial" w:eastAsia="Times New Roman" w:hAnsi="Arial" w:cs="Arial"/>
      <w:b/>
      <w:bCs/>
      <w:sz w:val="16"/>
      <w:szCs w:val="16"/>
    </w:rPr>
  </w:style>
  <w:style w:type="paragraph" w:styleId="BodyText">
    <w:name w:val="Body Text"/>
    <w:basedOn w:val="Normal"/>
    <w:link w:val="BodyTextChar"/>
    <w:uiPriority w:val="99"/>
    <w:rsid w:val="00E56145"/>
    <w:pPr>
      <w:jc w:val="both"/>
    </w:pPr>
    <w:rPr>
      <w:b w:val="0"/>
      <w:sz w:val="28"/>
      <w:szCs w:val="24"/>
      <w:lang w:eastAsia="ru-RU"/>
    </w:rPr>
  </w:style>
  <w:style w:type="character" w:customStyle="1" w:styleId="BodyTextChar">
    <w:name w:val="Body Text Char"/>
    <w:basedOn w:val="DefaultParagraphFont"/>
    <w:link w:val="BodyText"/>
    <w:uiPriority w:val="99"/>
    <w:locked/>
    <w:rsid w:val="00E56145"/>
    <w:rPr>
      <w:rFonts w:ascii="Times New Roman" w:hAnsi="Times New Roman" w:cs="Times New Roman"/>
      <w:sz w:val="24"/>
      <w:szCs w:val="24"/>
      <w:lang w:eastAsia="ru-RU"/>
    </w:rPr>
  </w:style>
  <w:style w:type="paragraph" w:customStyle="1" w:styleId="ConsPlusNormal">
    <w:name w:val="ConsPlusNormal"/>
    <w:uiPriority w:val="99"/>
    <w:rsid w:val="00E56145"/>
    <w:pPr>
      <w:widowControl w:val="0"/>
      <w:autoSpaceDE w:val="0"/>
      <w:autoSpaceDN w:val="0"/>
      <w:adjustRightInd w:val="0"/>
      <w:ind w:firstLine="720"/>
    </w:pPr>
    <w:rPr>
      <w:rFonts w:ascii="Arial" w:eastAsia="Times New Roman" w:hAnsi="Arial" w:cs="Arial"/>
      <w:sz w:val="20"/>
      <w:szCs w:val="20"/>
    </w:rPr>
  </w:style>
  <w:style w:type="paragraph" w:styleId="BodyTextIndent2">
    <w:name w:val="Body Text Indent 2"/>
    <w:basedOn w:val="Normal"/>
    <w:link w:val="BodyTextIndent2Char"/>
    <w:uiPriority w:val="99"/>
    <w:rsid w:val="00E56145"/>
    <w:pPr>
      <w:spacing w:after="120" w:line="480" w:lineRule="auto"/>
      <w:ind w:left="283"/>
    </w:pPr>
    <w:rPr>
      <w:b w:val="0"/>
      <w:sz w:val="28"/>
      <w:lang w:eastAsia="ru-RU"/>
    </w:rPr>
  </w:style>
  <w:style w:type="character" w:customStyle="1" w:styleId="BodyTextIndent2Char">
    <w:name w:val="Body Text Indent 2 Char"/>
    <w:basedOn w:val="DefaultParagraphFont"/>
    <w:link w:val="BodyTextIndent2"/>
    <w:uiPriority w:val="99"/>
    <w:locked/>
    <w:rsid w:val="00E56145"/>
    <w:rPr>
      <w:rFonts w:ascii="Times New Roman" w:hAnsi="Times New Roman" w:cs="Times New Roman"/>
      <w:sz w:val="20"/>
      <w:szCs w:val="20"/>
      <w:lang w:eastAsia="ru-RU"/>
    </w:rPr>
  </w:style>
  <w:style w:type="character" w:styleId="Hyperlink">
    <w:name w:val="Hyperlink"/>
    <w:basedOn w:val="DefaultParagraphFont"/>
    <w:uiPriority w:val="99"/>
    <w:rsid w:val="00E56145"/>
    <w:rPr>
      <w:rFonts w:cs="Times New Roman"/>
      <w:color w:val="0000FF"/>
      <w:u w:val="single"/>
    </w:rPr>
  </w:style>
  <w:style w:type="paragraph" w:styleId="Subtitle">
    <w:name w:val="Subtitle"/>
    <w:basedOn w:val="Normal"/>
    <w:next w:val="Normal"/>
    <w:link w:val="SubtitleChar"/>
    <w:uiPriority w:val="99"/>
    <w:qFormat/>
    <w:rsid w:val="00E56145"/>
    <w:pPr>
      <w:spacing w:after="60"/>
      <w:jc w:val="center"/>
      <w:outlineLvl w:val="1"/>
    </w:pPr>
    <w:rPr>
      <w:rFonts w:ascii="Cambria" w:hAnsi="Cambria"/>
      <w:b w:val="0"/>
      <w:sz w:val="24"/>
      <w:szCs w:val="24"/>
    </w:rPr>
  </w:style>
  <w:style w:type="character" w:customStyle="1" w:styleId="SubtitleChar">
    <w:name w:val="Subtitle Char"/>
    <w:basedOn w:val="DefaultParagraphFont"/>
    <w:link w:val="Subtitle"/>
    <w:uiPriority w:val="99"/>
    <w:locked/>
    <w:rsid w:val="00E56145"/>
    <w:rPr>
      <w:rFonts w:ascii="Cambria" w:hAnsi="Cambria" w:cs="Times New Roman"/>
      <w:sz w:val="24"/>
      <w:szCs w:val="24"/>
    </w:rPr>
  </w:style>
  <w:style w:type="paragraph" w:styleId="BodyTextIndent">
    <w:name w:val="Body Text Indent"/>
    <w:basedOn w:val="Normal"/>
    <w:link w:val="BodyTextIndentChar"/>
    <w:uiPriority w:val="99"/>
    <w:rsid w:val="00E56145"/>
    <w:pPr>
      <w:spacing w:after="120"/>
      <w:ind w:left="283"/>
    </w:pPr>
    <w:rPr>
      <w:b w:val="0"/>
      <w:sz w:val="24"/>
      <w:szCs w:val="24"/>
      <w:lang w:eastAsia="ru-RU"/>
    </w:rPr>
  </w:style>
  <w:style w:type="character" w:customStyle="1" w:styleId="BodyTextIndentChar">
    <w:name w:val="Body Text Indent Char"/>
    <w:basedOn w:val="DefaultParagraphFont"/>
    <w:link w:val="BodyTextIndent"/>
    <w:uiPriority w:val="99"/>
    <w:locked/>
    <w:rsid w:val="00E56145"/>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E56145"/>
    <w:pPr>
      <w:spacing w:after="120"/>
      <w:ind w:left="283"/>
    </w:pPr>
    <w:rPr>
      <w:b w:val="0"/>
      <w:sz w:val="16"/>
      <w:szCs w:val="16"/>
      <w:lang w:eastAsia="ru-RU"/>
    </w:rPr>
  </w:style>
  <w:style w:type="character" w:customStyle="1" w:styleId="BodyTextIndent3Char">
    <w:name w:val="Body Text Indent 3 Char"/>
    <w:basedOn w:val="DefaultParagraphFont"/>
    <w:link w:val="BodyTextIndent3"/>
    <w:uiPriority w:val="99"/>
    <w:locked/>
    <w:rsid w:val="00E56145"/>
    <w:rPr>
      <w:rFonts w:ascii="Times New Roman" w:hAnsi="Times New Roman" w:cs="Times New Roman"/>
      <w:sz w:val="16"/>
      <w:szCs w:val="16"/>
      <w:lang w:eastAsia="ru-RU"/>
    </w:rPr>
  </w:style>
  <w:style w:type="paragraph" w:styleId="Title">
    <w:name w:val="Title"/>
    <w:basedOn w:val="Normal"/>
    <w:link w:val="TitleChar"/>
    <w:uiPriority w:val="99"/>
    <w:qFormat/>
    <w:rsid w:val="00E56145"/>
    <w:pPr>
      <w:jc w:val="center"/>
    </w:pPr>
    <w:rPr>
      <w:b w:val="0"/>
      <w:sz w:val="28"/>
      <w:lang w:eastAsia="ru-RU"/>
    </w:rPr>
  </w:style>
  <w:style w:type="character" w:customStyle="1" w:styleId="TitleChar">
    <w:name w:val="Title Char"/>
    <w:basedOn w:val="DefaultParagraphFont"/>
    <w:link w:val="Title"/>
    <w:uiPriority w:val="99"/>
    <w:locked/>
    <w:rsid w:val="00E56145"/>
    <w:rPr>
      <w:rFonts w:ascii="Times New Roman" w:hAnsi="Times New Roman" w:cs="Times New Roman"/>
      <w:sz w:val="20"/>
      <w:szCs w:val="20"/>
      <w:lang w:eastAsia="ru-RU"/>
    </w:rPr>
  </w:style>
  <w:style w:type="paragraph" w:styleId="ListParagraph">
    <w:name w:val="List Paragraph"/>
    <w:basedOn w:val="Normal"/>
    <w:uiPriority w:val="99"/>
    <w:qFormat/>
    <w:rsid w:val="00E56145"/>
    <w:pPr>
      <w:spacing w:after="200" w:line="276" w:lineRule="auto"/>
      <w:ind w:left="720"/>
      <w:contextualSpacing/>
    </w:pPr>
    <w:rPr>
      <w:rFonts w:ascii="Calibri" w:eastAsia="Calibri" w:hAnsi="Calibri"/>
      <w:b w:val="0"/>
      <w:sz w:val="22"/>
      <w:szCs w:val="22"/>
      <w:lang w:eastAsia="en-US"/>
    </w:rPr>
  </w:style>
  <w:style w:type="paragraph" w:customStyle="1" w:styleId="Default">
    <w:name w:val="Default"/>
    <w:uiPriority w:val="99"/>
    <w:rsid w:val="00E56145"/>
    <w:pPr>
      <w:autoSpaceDE w:val="0"/>
      <w:autoSpaceDN w:val="0"/>
      <w:adjustRightInd w:val="0"/>
    </w:pPr>
    <w:rPr>
      <w:rFonts w:ascii="Times New Roman" w:eastAsia="Times New Roman" w:hAnsi="Times New Roman"/>
      <w:color w:val="000000"/>
      <w:sz w:val="24"/>
      <w:szCs w:val="24"/>
    </w:rPr>
  </w:style>
  <w:style w:type="paragraph" w:customStyle="1" w:styleId="FR1">
    <w:name w:val="FR1"/>
    <w:uiPriority w:val="99"/>
    <w:rsid w:val="00E56145"/>
    <w:pPr>
      <w:widowControl w:val="0"/>
      <w:snapToGrid w:val="0"/>
      <w:spacing w:before="660"/>
      <w:jc w:val="center"/>
    </w:pPr>
    <w:rPr>
      <w:rFonts w:ascii="Times New Roman" w:eastAsia="Times New Roman" w:hAnsi="Times New Roman"/>
      <w:b/>
      <w:szCs w:val="20"/>
    </w:rPr>
  </w:style>
  <w:style w:type="character" w:customStyle="1" w:styleId="txt1">
    <w:name w:val="txt1"/>
    <w:uiPriority w:val="99"/>
    <w:rsid w:val="00E56145"/>
    <w:rPr>
      <w:rFonts w:ascii="Verdana" w:hAnsi="Verdana"/>
      <w:color w:val="000000"/>
      <w:sz w:val="18"/>
    </w:rPr>
  </w:style>
  <w:style w:type="paragraph" w:customStyle="1" w:styleId="1250">
    <w:name w:val="Стиль Слева:  125 см Первая строка:  0 см"/>
    <w:basedOn w:val="Normal"/>
    <w:uiPriority w:val="99"/>
    <w:rsid w:val="00E56145"/>
    <w:pPr>
      <w:ind w:firstLine="709"/>
      <w:jc w:val="both"/>
    </w:pPr>
    <w:rPr>
      <w:b w:val="0"/>
      <w:sz w:val="28"/>
      <w:lang w:eastAsia="en-US"/>
    </w:rPr>
  </w:style>
  <w:style w:type="paragraph" w:styleId="NoSpacing">
    <w:name w:val="No Spacing"/>
    <w:uiPriority w:val="99"/>
    <w:qFormat/>
    <w:rsid w:val="00E56145"/>
    <w:rPr>
      <w:rFonts w:ascii="Times New Roman" w:eastAsia="Times New Roman" w:hAnsi="Times New Roman"/>
      <w:sz w:val="24"/>
      <w:szCs w:val="24"/>
    </w:rPr>
  </w:style>
  <w:style w:type="paragraph" w:styleId="BodyText2">
    <w:name w:val="Body Text 2"/>
    <w:basedOn w:val="Normal"/>
    <w:link w:val="BodyText2Char"/>
    <w:uiPriority w:val="99"/>
    <w:semiHidden/>
    <w:rsid w:val="004223A6"/>
    <w:pPr>
      <w:spacing w:after="120" w:line="480" w:lineRule="auto"/>
    </w:pPr>
  </w:style>
  <w:style w:type="character" w:customStyle="1" w:styleId="BodyText2Char">
    <w:name w:val="Body Text 2 Char"/>
    <w:basedOn w:val="DefaultParagraphFont"/>
    <w:link w:val="BodyText2"/>
    <w:uiPriority w:val="99"/>
    <w:semiHidden/>
    <w:locked/>
    <w:rsid w:val="004223A6"/>
    <w:rPr>
      <w:rFonts w:ascii="Times New Roman" w:hAnsi="Times New Roman" w:cs="Times New Roman"/>
      <w:b/>
      <w:sz w:val="20"/>
      <w:szCs w:val="20"/>
      <w:lang w:eastAsia="zh-TW"/>
    </w:rPr>
  </w:style>
  <w:style w:type="paragraph" w:styleId="BodyText3">
    <w:name w:val="Body Text 3"/>
    <w:basedOn w:val="Normal"/>
    <w:link w:val="BodyText3Char"/>
    <w:uiPriority w:val="99"/>
    <w:semiHidden/>
    <w:rsid w:val="004223A6"/>
    <w:pPr>
      <w:spacing w:after="120"/>
    </w:pPr>
    <w:rPr>
      <w:sz w:val="16"/>
      <w:szCs w:val="16"/>
    </w:rPr>
  </w:style>
  <w:style w:type="character" w:customStyle="1" w:styleId="BodyText3Char">
    <w:name w:val="Body Text 3 Char"/>
    <w:basedOn w:val="DefaultParagraphFont"/>
    <w:link w:val="BodyText3"/>
    <w:uiPriority w:val="99"/>
    <w:semiHidden/>
    <w:locked/>
    <w:rsid w:val="004223A6"/>
    <w:rPr>
      <w:rFonts w:ascii="Times New Roman" w:hAnsi="Times New Roman" w:cs="Times New Roman"/>
      <w:b/>
      <w:sz w:val="16"/>
      <w:szCs w:val="16"/>
      <w:lang w:eastAsia="zh-TW"/>
    </w:rPr>
  </w:style>
  <w:style w:type="paragraph" w:styleId="Header">
    <w:name w:val="header"/>
    <w:basedOn w:val="Normal"/>
    <w:link w:val="HeaderChar"/>
    <w:uiPriority w:val="99"/>
    <w:semiHidden/>
    <w:rsid w:val="005F79AC"/>
    <w:pPr>
      <w:tabs>
        <w:tab w:val="center" w:pos="4677"/>
        <w:tab w:val="right" w:pos="9355"/>
      </w:tabs>
    </w:pPr>
  </w:style>
  <w:style w:type="character" w:customStyle="1" w:styleId="HeaderChar">
    <w:name w:val="Header Char"/>
    <w:basedOn w:val="DefaultParagraphFont"/>
    <w:link w:val="Header"/>
    <w:uiPriority w:val="99"/>
    <w:semiHidden/>
    <w:locked/>
    <w:rsid w:val="005F79AC"/>
    <w:rPr>
      <w:rFonts w:ascii="Times New Roman" w:hAnsi="Times New Roman" w:cs="Times New Roman"/>
      <w:b/>
      <w:sz w:val="20"/>
      <w:szCs w:val="20"/>
      <w:lang w:eastAsia="zh-TW"/>
    </w:rPr>
  </w:style>
  <w:style w:type="paragraph" w:styleId="Footer">
    <w:name w:val="footer"/>
    <w:basedOn w:val="Normal"/>
    <w:link w:val="FooterChar"/>
    <w:uiPriority w:val="99"/>
    <w:semiHidden/>
    <w:rsid w:val="005F79AC"/>
    <w:pPr>
      <w:tabs>
        <w:tab w:val="center" w:pos="4677"/>
        <w:tab w:val="right" w:pos="9355"/>
      </w:tabs>
    </w:pPr>
  </w:style>
  <w:style w:type="character" w:customStyle="1" w:styleId="FooterChar">
    <w:name w:val="Footer Char"/>
    <w:basedOn w:val="DefaultParagraphFont"/>
    <w:link w:val="Footer"/>
    <w:uiPriority w:val="99"/>
    <w:semiHidden/>
    <w:locked/>
    <w:rsid w:val="005F79AC"/>
    <w:rPr>
      <w:rFonts w:ascii="Times New Roman" w:hAnsi="Times New Roman" w:cs="Times New Roman"/>
      <w:b/>
      <w:sz w:val="20"/>
      <w:szCs w:val="20"/>
      <w:lang w:eastAsia="zh-TW"/>
    </w:rPr>
  </w:style>
  <w:style w:type="paragraph" w:styleId="NormalWeb">
    <w:name w:val="Normal (Web)"/>
    <w:basedOn w:val="Normal"/>
    <w:uiPriority w:val="99"/>
    <w:semiHidden/>
    <w:rsid w:val="00F415A6"/>
    <w:pPr>
      <w:spacing w:before="100" w:beforeAutospacing="1" w:after="100" w:afterAutospacing="1"/>
    </w:pPr>
    <w:rPr>
      <w:b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913855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1DD81EC856A9325D55992720E8D1FD3F0E00C201FB79C6DCFB3AD79FBE56DB57A53B6B5GFz0F" TargetMode="External"/><Relationship Id="rId3" Type="http://schemas.openxmlformats.org/officeDocument/2006/relationships/settings" Target="settings.xml"/><Relationship Id="rId7" Type="http://schemas.openxmlformats.org/officeDocument/2006/relationships/hyperlink" Target="http://www.blagra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409</TotalTime>
  <Pages>12</Pages>
  <Words>5167</Words>
  <Characters>29456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Tokur</dc:creator>
  <cp:keywords/>
  <dc:description/>
  <cp:lastModifiedBy>User</cp:lastModifiedBy>
  <cp:revision>11</cp:revision>
  <cp:lastPrinted>2020-05-28T09:38:00Z</cp:lastPrinted>
  <dcterms:created xsi:type="dcterms:W3CDTF">2020-05-27T07:36:00Z</dcterms:created>
  <dcterms:modified xsi:type="dcterms:W3CDTF">2020-05-29T01:45:00Z</dcterms:modified>
</cp:coreProperties>
</file>